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16592">
      <w:pPr>
        <w:jc w:val="center"/>
        <w:outlineLvl w:val="0"/>
        <w:rPr>
          <w:rFonts w:hint="eastAsia"/>
          <w:b/>
          <w:spacing w:val="20"/>
          <w:sz w:val="36"/>
          <w:szCs w:val="36"/>
        </w:rPr>
      </w:pPr>
      <w:r>
        <w:rPr>
          <w:rFonts w:hint="eastAsia"/>
          <w:b/>
          <w:spacing w:val="20"/>
          <w:sz w:val="44"/>
          <w:szCs w:val="44"/>
        </w:rPr>
        <w:t>国家税务总局包头市税务局第一稽查局</w:t>
      </w:r>
    </w:p>
    <w:p w14:paraId="4C4E62FF">
      <w:pPr>
        <w:pStyle w:val="3"/>
        <w:adjustRightInd w:val="0"/>
        <w:snapToGrid w:val="0"/>
        <w:jc w:val="center"/>
        <w:rPr>
          <w:rFonts w:hint="eastAsia" w:ascii="宋体" w:hAnsi="宋体" w:eastAsia="宋体"/>
          <w:color w:val="000000"/>
          <w:spacing w:val="20"/>
          <w:sz w:val="52"/>
        </w:rPr>
      </w:pPr>
      <w:r>
        <w:rPr>
          <w:rFonts w:hint="eastAsia" w:ascii="宋体" w:hAnsi="宋体" w:eastAsia="宋体"/>
          <w:color w:val="000000"/>
          <w:spacing w:val="20"/>
          <w:sz w:val="32"/>
        </w:rPr>
        <w:t xml:space="preserve">  </w:t>
      </w:r>
      <w:r>
        <w:rPr>
          <w:rFonts w:hint="eastAsia" w:ascii="宋体" w:hAnsi="宋体" w:eastAsia="宋体"/>
          <w:color w:val="000000"/>
          <w:spacing w:val="20"/>
          <w:sz w:val="52"/>
        </w:rPr>
        <w:t>税务事项通知书</w:t>
      </w:r>
    </w:p>
    <w:p w14:paraId="41821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仿宋_GB2312" w:hAnsi="宋体" w:eastAsia="仿宋_GB2312"/>
          <w:color w:val="000000"/>
          <w:spacing w:val="20"/>
          <w:sz w:val="32"/>
          <w:szCs w:val="32"/>
        </w:rPr>
      </w:pPr>
      <w:r>
        <w:rPr>
          <w:rFonts w:hint="eastAsia" w:ascii="宋体" w:hAnsi="宋体"/>
          <w:color w:val="000000"/>
          <w:spacing w:val="2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color w:val="000000"/>
          <w:spacing w:val="20"/>
          <w:sz w:val="32"/>
          <w:szCs w:val="32"/>
        </w:rPr>
        <w:t>包税一稽税通</w:t>
      </w:r>
      <w:r>
        <w:rPr>
          <w:rFonts w:hint="eastAsia" w:ascii="仿宋_GB2312" w:eastAsia="仿宋_GB2312"/>
          <w:color w:val="000000"/>
          <w:spacing w:val="20"/>
          <w:kern w:val="0"/>
          <w:sz w:val="32"/>
          <w:szCs w:val="32"/>
        </w:rPr>
        <w:t>〔202</w:t>
      </w:r>
      <w:r>
        <w:rPr>
          <w:rFonts w:hint="eastAsia" w:ascii="仿宋_GB2312" w:eastAsia="仿宋_GB2312"/>
          <w:color w:val="000000"/>
          <w:spacing w:val="2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/>
          <w:spacing w:val="20"/>
          <w:kern w:val="0"/>
          <w:sz w:val="32"/>
          <w:szCs w:val="32"/>
        </w:rPr>
        <w:t>〕</w:t>
      </w:r>
      <w:r>
        <w:rPr>
          <w:rFonts w:hint="eastAsia" w:ascii="仿宋_GB2312" w:eastAsia="仿宋_GB2312"/>
          <w:color w:val="auto"/>
          <w:spacing w:val="20"/>
          <w:kern w:val="0"/>
          <w:sz w:val="32"/>
          <w:szCs w:val="32"/>
          <w:lang w:val="en-US" w:eastAsia="zh-CN"/>
        </w:rPr>
        <w:t>37</w:t>
      </w:r>
      <w:r>
        <w:rPr>
          <w:rFonts w:hint="eastAsia" w:ascii="仿宋_GB2312" w:hAnsi="宋体" w:eastAsia="仿宋_GB2312"/>
          <w:color w:val="000000"/>
          <w:spacing w:val="20"/>
          <w:sz w:val="32"/>
          <w:szCs w:val="32"/>
        </w:rPr>
        <w:t>号</w:t>
      </w:r>
    </w:p>
    <w:p w14:paraId="75B5F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color w:val="000000"/>
          <w:spacing w:val="-20"/>
          <w:kern w:val="1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pacing w:val="-20"/>
          <w:kern w:val="1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62230</wp:posOffset>
                </wp:positionV>
                <wp:extent cx="5247005" cy="31115"/>
                <wp:effectExtent l="0" t="20320" r="10795" b="24765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7005" cy="31115"/>
                        </a:xfrm>
                        <a:prstGeom prst="straightConnector1">
                          <a:avLst/>
                        </a:prstGeom>
                        <a:ln w="412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.15pt;margin-top:4.9pt;height:2.45pt;width:413.15pt;z-index:251659264;mso-width-relative:page;mso-height-relative:page;" filled="f" stroked="t" coordsize="21600,21600" o:gfxdata="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uHJme1QAAAAcBAAAPAAAAAAAAAAEAIAAAACIAAABkcnMvZG93bnJl&#10;di54bWxQSwECFAAUAAAACACHTuJAV6himQACAADxAwAADgAAAAAAAAABACAAAAAkAQAAZHJzL2Uy&#10;b0RvYy54bWxQSwUGAAAAAAYABgBZAQAAlgUAAAAA&#10;">
                <v:fill on="f" focussize="0,0"/>
                <v:stroke weight="3.25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77758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包头市顺发煤炭有限公司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：（纳税人识别号：91150203MA0MYG241C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77436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事由：</w:t>
      </w:r>
      <w:bookmarkStart w:id="0" w:name="sy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告知你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公司变更稽查所属期间，限期提供资料并接受检查。</w:t>
      </w:r>
    </w:p>
    <w:p w14:paraId="5C559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依据：</w:t>
      </w:r>
      <w:bookmarkStart w:id="1" w:name="yj"/>
      <w:bookmarkEnd w:id="1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《中华人民共和国税收征收管理法》第五十四条、第五十四条、第五十九条，《税务稽查案件办理程序规定》（国家税务总局令第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52号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）第十五条。</w:t>
      </w:r>
    </w:p>
    <w:p w14:paraId="238AC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通知内容：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1.《税务检查通知书》(包税一稽检通〔2026〕19号)上的稽查所属期由2020年1月1日至12月31日变更为2019年1月1日至2020年12月31日。</w:t>
      </w:r>
    </w:p>
    <w:p w14:paraId="28AFC1D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2.限你公司法定代表人、财务负责人或实际控制人自收到该文书之日起15日内提供2019年1月1日至2020年12月31日期间的账簿、记账凭证、财务报表、付款凭据、出入库凭证、购销合同等相关资料并接受检查。</w:t>
      </w:r>
    </w:p>
    <w:p w14:paraId="3A880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88C5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AD7D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</w:p>
    <w:p w14:paraId="58F8E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35428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A4CCB8">
      <w:pPr>
        <w:pStyle w:val="2"/>
        <w:spacing w:before="120" w:after="120" w:line="240" w:lineRule="auto"/>
        <w:jc w:val="center"/>
        <w:rPr>
          <w:spacing w:val="20"/>
          <w:szCs w:val="52"/>
        </w:rPr>
      </w:pPr>
      <w:r>
        <w:rPr>
          <w:rFonts w:hint="eastAsia"/>
          <w:spacing w:val="20"/>
          <w:sz w:val="52"/>
          <w:szCs w:val="52"/>
        </w:rPr>
        <w:t>税务文书送达回证</w:t>
      </w:r>
    </w:p>
    <w:tbl>
      <w:tblPr>
        <w:tblStyle w:val="6"/>
        <w:tblW w:w="8434" w:type="dxa"/>
        <w:tblInd w:w="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1"/>
        <w:gridCol w:w="5693"/>
      </w:tblGrid>
      <w:tr w14:paraId="04496F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4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C82F9B">
            <w:pPr>
              <w:pStyle w:val="4"/>
              <w:spacing w:line="360" w:lineRule="auto"/>
              <w:ind w:left="0" w:leftChars="0" w:firstLine="0" w:firstLineChars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送达文书名称</w:t>
            </w:r>
          </w:p>
        </w:tc>
        <w:tc>
          <w:tcPr>
            <w:tcW w:w="569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2B9C66A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  <w:t>《</w:t>
            </w:r>
            <w:r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  <w:t>税务事项通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知书</w:t>
            </w:r>
            <w:r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  <w:t>》</w:t>
            </w:r>
          </w:p>
          <w:p w14:paraId="2466F9D1">
            <w:pPr>
              <w:jc w:val="center"/>
              <w:rPr>
                <w:rFonts w:ascii="仿宋_GB2312" w:hAnsi="仿宋" w:eastAsia="仿宋_GB2312"/>
                <w:spacing w:val="2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包税一稽</w:t>
            </w:r>
            <w:r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  <w:t>通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〔202</w:t>
            </w:r>
            <w:r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〕</w:t>
            </w:r>
            <w:r>
              <w:rPr>
                <w:rFonts w:hint="eastAsia" w:ascii="仿宋_GB2312" w:hAnsi="仿宋" w:eastAsia="仿宋_GB2312"/>
                <w:color w:val="auto"/>
                <w:sz w:val="32"/>
                <w:szCs w:val="32"/>
                <w:lang w:val="en-US" w:eastAsia="zh-CN"/>
              </w:rPr>
              <w:t>37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号</w:t>
            </w:r>
          </w:p>
        </w:tc>
      </w:tr>
      <w:tr w14:paraId="5569E8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9C5F3B">
            <w:pPr>
              <w:pStyle w:val="4"/>
              <w:spacing w:line="360" w:lineRule="auto"/>
              <w:ind w:left="0" w:leftChars="0" w:firstLine="0" w:firstLineChars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受送达人</w:t>
            </w:r>
          </w:p>
        </w:tc>
        <w:tc>
          <w:tcPr>
            <w:tcW w:w="5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062B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包头市顺发煤炭有限公司（纳税人识别号：91150203MA</w:t>
            </w:r>
            <w:bookmarkStart w:id="2" w:name="_GoBack"/>
            <w:bookmarkEnd w:id="2"/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0MYG241C）</w:t>
            </w:r>
          </w:p>
        </w:tc>
      </w:tr>
      <w:tr w14:paraId="13B539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13F9E7">
            <w:pPr>
              <w:pStyle w:val="4"/>
              <w:spacing w:line="360" w:lineRule="auto"/>
              <w:ind w:left="0" w:leftChars="0" w:firstLine="0" w:firstLineChars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送达地点</w:t>
            </w:r>
          </w:p>
        </w:tc>
        <w:tc>
          <w:tcPr>
            <w:tcW w:w="5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9F3F22B">
            <w:pPr>
              <w:jc w:val="left"/>
              <w:rPr>
                <w:rFonts w:hint="default" w:ascii="仿宋_GB2312" w:eastAsia="仿宋_GB2312"/>
                <w:sz w:val="30"/>
                <w:szCs w:val="30"/>
                <w:lang w:val="en-US" w:eastAsia="zh-CN"/>
              </w:rPr>
            </w:pPr>
          </w:p>
        </w:tc>
      </w:tr>
      <w:tr w14:paraId="0283FD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2EA458">
            <w:pPr>
              <w:pStyle w:val="4"/>
              <w:spacing w:line="360" w:lineRule="auto"/>
              <w:ind w:left="0" w:leftChars="0" w:firstLine="0" w:firstLineChars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受送达人签名或盖章</w:t>
            </w:r>
          </w:p>
        </w:tc>
        <w:tc>
          <w:tcPr>
            <w:tcW w:w="5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bottom"/>
          </w:tcPr>
          <w:p w14:paraId="57717266">
            <w:pPr>
              <w:pStyle w:val="4"/>
              <w:spacing w:line="360" w:lineRule="auto"/>
              <w:ind w:right="263" w:firstLine="600"/>
              <w:jc w:val="righ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  月  日  时  分</w:t>
            </w:r>
          </w:p>
        </w:tc>
      </w:tr>
      <w:tr w14:paraId="036E0E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CF9192">
            <w:pPr>
              <w:pStyle w:val="4"/>
              <w:spacing w:line="360" w:lineRule="auto"/>
              <w:ind w:left="0" w:leftChars="0" w:firstLine="0" w:firstLineChars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代收人</w:t>
            </w: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代收理由、</w:t>
            </w:r>
            <w:r>
              <w:rPr>
                <w:rFonts w:hint="eastAsia" w:ascii="仿宋_GB2312" w:eastAsia="仿宋_GB2312"/>
                <w:sz w:val="30"/>
                <w:szCs w:val="30"/>
              </w:rPr>
              <w:t>签名或盖章</w:t>
            </w:r>
          </w:p>
        </w:tc>
        <w:tc>
          <w:tcPr>
            <w:tcW w:w="5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bottom"/>
          </w:tcPr>
          <w:p w14:paraId="62C08FBF">
            <w:pPr>
              <w:pStyle w:val="4"/>
              <w:spacing w:line="360" w:lineRule="auto"/>
              <w:ind w:right="263" w:firstLine="600"/>
              <w:jc w:val="righ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  月  日  时  分</w:t>
            </w:r>
          </w:p>
        </w:tc>
      </w:tr>
      <w:tr w14:paraId="006EBF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D1E98A">
            <w:pPr>
              <w:pStyle w:val="4"/>
              <w:spacing w:line="360" w:lineRule="auto"/>
              <w:ind w:left="0" w:leftChars="0" w:firstLine="0" w:firstLineChars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受送达人拒收理由</w:t>
            </w:r>
          </w:p>
        </w:tc>
        <w:tc>
          <w:tcPr>
            <w:tcW w:w="5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bottom"/>
          </w:tcPr>
          <w:p w14:paraId="23240AD0">
            <w:pPr>
              <w:pStyle w:val="4"/>
              <w:spacing w:line="360" w:lineRule="auto"/>
              <w:ind w:right="263" w:firstLine="600"/>
              <w:jc w:val="righ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  月  日  时  分</w:t>
            </w:r>
          </w:p>
        </w:tc>
      </w:tr>
      <w:tr w14:paraId="7ACF13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B1EACD">
            <w:pPr>
              <w:pStyle w:val="4"/>
              <w:spacing w:line="360" w:lineRule="auto"/>
              <w:ind w:left="0" w:leftChars="0" w:firstLine="0" w:firstLineChars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见证人签名或盖章</w:t>
            </w:r>
          </w:p>
        </w:tc>
        <w:tc>
          <w:tcPr>
            <w:tcW w:w="5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bottom"/>
          </w:tcPr>
          <w:p w14:paraId="7B1FEE3F">
            <w:pPr>
              <w:pStyle w:val="4"/>
              <w:spacing w:line="360" w:lineRule="auto"/>
              <w:ind w:right="263" w:firstLine="600"/>
              <w:jc w:val="righ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  月  日  时  分</w:t>
            </w:r>
          </w:p>
        </w:tc>
      </w:tr>
      <w:tr w14:paraId="33ECA9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6DA5F2">
            <w:pPr>
              <w:pStyle w:val="4"/>
              <w:spacing w:line="360" w:lineRule="auto"/>
              <w:ind w:left="0" w:leftChars="0" w:firstLine="0" w:firstLineChars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送达人签名或盖章</w:t>
            </w:r>
          </w:p>
        </w:tc>
        <w:tc>
          <w:tcPr>
            <w:tcW w:w="5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bottom"/>
          </w:tcPr>
          <w:p w14:paraId="72621943">
            <w:pPr>
              <w:pStyle w:val="4"/>
              <w:spacing w:line="360" w:lineRule="auto"/>
              <w:ind w:right="263" w:firstLine="600"/>
              <w:jc w:val="righ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  月  日  时  分</w:t>
            </w:r>
          </w:p>
        </w:tc>
      </w:tr>
      <w:tr w14:paraId="7CD5A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74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1DF72DC">
            <w:pPr>
              <w:pStyle w:val="4"/>
              <w:spacing w:line="360" w:lineRule="auto"/>
              <w:ind w:left="0" w:leftChars="0" w:firstLine="0" w:firstLineChars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填发税务机关</w:t>
            </w:r>
          </w:p>
        </w:tc>
        <w:tc>
          <w:tcPr>
            <w:tcW w:w="569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bottom"/>
          </w:tcPr>
          <w:p w14:paraId="7F52BBB5">
            <w:pPr>
              <w:pStyle w:val="4"/>
              <w:spacing w:line="360" w:lineRule="auto"/>
              <w:ind w:right="263" w:firstLine="600"/>
              <w:jc w:val="righ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（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印</w:t>
            </w:r>
            <w:r>
              <w:rPr>
                <w:rFonts w:hint="eastAsia" w:ascii="仿宋_GB2312" w:eastAsia="仿宋_GB2312"/>
                <w:sz w:val="30"/>
                <w:szCs w:val="30"/>
              </w:rPr>
              <w:t>章）年  月  日  时  分</w:t>
            </w:r>
          </w:p>
        </w:tc>
      </w:tr>
    </w:tbl>
    <w:p w14:paraId="7E145E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B5803"/>
    <w:rsid w:val="041B33A4"/>
    <w:rsid w:val="08FB520C"/>
    <w:rsid w:val="09AB5803"/>
    <w:rsid w:val="0DE66A97"/>
    <w:rsid w:val="0E0217C4"/>
    <w:rsid w:val="14191699"/>
    <w:rsid w:val="14B35EC0"/>
    <w:rsid w:val="1B6C4299"/>
    <w:rsid w:val="1BCD2F25"/>
    <w:rsid w:val="1CFD3CBE"/>
    <w:rsid w:val="27AC5250"/>
    <w:rsid w:val="28CF3DD6"/>
    <w:rsid w:val="2A910778"/>
    <w:rsid w:val="35AD7C9C"/>
    <w:rsid w:val="36F76B0E"/>
    <w:rsid w:val="38B02F02"/>
    <w:rsid w:val="3BF134F9"/>
    <w:rsid w:val="446E3CA9"/>
    <w:rsid w:val="47B70C0C"/>
    <w:rsid w:val="48D85187"/>
    <w:rsid w:val="4BB26B9D"/>
    <w:rsid w:val="4DA57F9A"/>
    <w:rsid w:val="568712E8"/>
    <w:rsid w:val="57005879"/>
    <w:rsid w:val="5A45354A"/>
    <w:rsid w:val="6047173A"/>
    <w:rsid w:val="62893DA5"/>
    <w:rsid w:val="69E7342B"/>
    <w:rsid w:val="6FE26ED8"/>
    <w:rsid w:val="7A0C69A3"/>
    <w:rsid w:val="7AAD2F79"/>
    <w:rsid w:val="7C962863"/>
    <w:rsid w:val="7E88760F"/>
    <w:rsid w:val="AD6F8906"/>
    <w:rsid w:val="FFFF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jc w:val="center"/>
      <w:outlineLvl w:val="0"/>
    </w:pPr>
    <w:rPr>
      <w:rFonts w:ascii="Helvetica" w:hAnsi="Helvetica" w:eastAsia="华文中宋"/>
      <w:b/>
      <w:bCs/>
      <w:kern w:val="44"/>
      <w:sz w:val="52"/>
      <w:szCs w:val="44"/>
      <w:lang w:val="en-GB"/>
    </w:rPr>
  </w:style>
  <w:style w:type="paragraph" w:styleId="3">
    <w:name w:val="heading 2"/>
    <w:basedOn w:val="1"/>
    <w:next w:val="4"/>
    <w:qFormat/>
    <w:uiPriority w:val="0"/>
    <w:pPr>
      <w:keepNext/>
      <w:keepLines/>
      <w:outlineLvl w:val="1"/>
    </w:pPr>
    <w:rPr>
      <w:rFonts w:ascii="黑体" w:hAnsi="Arial" w:eastAsia="黑体"/>
      <w:b/>
      <w:sz w:val="30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8">
    <w:name w:val="文书名称"/>
    <w:basedOn w:val="1"/>
    <w:qFormat/>
    <w:uiPriority w:val="0"/>
    <w:pPr>
      <w:jc w:val="center"/>
    </w:pPr>
    <w:rPr>
      <w:b/>
      <w:kern w:val="0"/>
      <w:sz w:val="5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2023-12-25T15:11:00Z</dcterms:created>
  <dc:creator>白文亮</dc:creator>
  <cp:lastModifiedBy>LiGang</cp:lastModifiedBy>
  <cp:lastPrinted>2024-03-22T10:11:00Z</cp:lastPrinted>
  <dcterms:modified xsi:type="dcterms:W3CDTF">2026-08-04T15:50:11Z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086885407824C4483F97716AC6B1D2F5_42</vt:lpwstr>
  </property>
</Properties>
</file>