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6C3CD">
      <w:pPr>
        <w:keepNext w:val="0"/>
        <w:keepLines w:val="0"/>
        <w:widowControl/>
        <w:suppressLineNumbers w:val="0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"/>
        </w:rPr>
        <w:t>公布的失信信息</w:t>
      </w:r>
    </w:p>
    <w:p w14:paraId="3FA6CE86">
      <w:pPr>
        <w:keepNext w:val="0"/>
        <w:keepLines w:val="0"/>
        <w:widowControl/>
        <w:suppressLineNumbers w:val="0"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4693756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一、基本情况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E58293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纳税人名称：</w:t>
      </w:r>
      <w:r>
        <w:rPr>
          <w:rFonts w:hint="eastAsia" w:ascii="仿宋_GB2312" w:eastAsia="仿宋_GB2312"/>
          <w:w w:val="96"/>
          <w:sz w:val="32"/>
          <w:szCs w:val="32"/>
          <w:u w:val="none"/>
          <w:lang w:eastAsia="zh-CN"/>
        </w:rPr>
        <w:t>内蒙古宁奔机械设备有限公司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D06FB9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统 一 社 会 信 用 代 码 （ 纳 税 人 识 别 号 ） ： </w:t>
      </w:r>
    </w:p>
    <w:p w14:paraId="35F3A2C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w w:val="96"/>
          <w:sz w:val="32"/>
          <w:szCs w:val="32"/>
          <w:u w:val="none"/>
          <w:lang w:eastAsia="zh-CN"/>
        </w:rPr>
        <w:t>91152522MAEH19G50U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4233F75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注册地址：内蒙古自治区锡林郭勒盟阿巴嘎旗别力古台镇鑫源小区1号商住楼1单元107铺 </w:t>
      </w:r>
    </w:p>
    <w:p w14:paraId="0CC9EEE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法定代表人姓名：柴玉合 </w:t>
      </w:r>
    </w:p>
    <w:p w14:paraId="33E4DAC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法定代表人性别：男性 </w:t>
      </w:r>
    </w:p>
    <w:p w14:paraId="7E62CCB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法定代表人身份证件号码：4107261********2030  </w:t>
      </w:r>
    </w:p>
    <w:p w14:paraId="70B41555"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案件性质</w:t>
      </w:r>
    </w:p>
    <w:p w14:paraId="11536F55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虚开增值税普通发票</w:t>
      </w:r>
    </w:p>
    <w:p w14:paraId="2EC40FA3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三、主要税收违法事实 </w:t>
      </w:r>
    </w:p>
    <w:p w14:paraId="02B3555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经国家税务总局锡林郭勒盟税务局稽查局检查，发现其在检查所属期内（2024年04月17日至2025年08月01日期间），主要存在以下问题：为他人（为自己）开具与实际经营业务情况不符的增值税普通发票40份，票面额累计698.73万元。</w:t>
      </w:r>
    </w:p>
    <w:p w14:paraId="21E3A03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四、相关法律依据及税务处理情况 </w:t>
      </w:r>
    </w:p>
    <w:p w14:paraId="15E29A5A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依照《中华人民共和国税收征收管理法》等相关法律法规的有关规定，对其依法移送司法机关。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D3B45D"/>
    <w:multiLevelType w:val="singleLevel"/>
    <w:tmpl w:val="6BD3B45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C2DEE"/>
    <w:rsid w:val="0E1C2DEE"/>
    <w:rsid w:val="1ECC571C"/>
    <w:rsid w:val="21EB30BF"/>
    <w:rsid w:val="26932178"/>
    <w:rsid w:val="4D65126E"/>
    <w:rsid w:val="64BF8B91"/>
    <w:rsid w:val="677F7256"/>
    <w:rsid w:val="6EFDDF71"/>
    <w:rsid w:val="75D66F0F"/>
    <w:rsid w:val="966D4E6F"/>
    <w:rsid w:val="FBFD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2026-02-26T23:39:00Z</dcterms:created>
  <dc:creator>袁淑梅</dc:creator>
  <cp:lastModifiedBy>NSFWZX-Wdf</cp:lastModifiedBy>
  <dcterms:modified xsi:type="dcterms:W3CDTF">2026-05-13T16:13:57Z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6044F81ADCDCD46EC532046AF8884C1C_43</vt:lpwstr>
  </property>
</Properties>
</file>