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E85D97">
      <w:pPr>
        <w:pStyle w:val="6"/>
        <w:adjustRightInd w:val="0"/>
        <w:snapToGrid w:val="0"/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非正常户公告</w:t>
      </w:r>
    </w:p>
    <w:p w14:paraId="7AF7BCFA">
      <w:pPr>
        <w:pStyle w:val="6"/>
        <w:adjustRightInd w:val="0"/>
        <w:snapToGrid w:val="0"/>
        <w:jc w:val="center"/>
        <w:rPr>
          <w:rFonts w:hint="eastAsia"/>
          <w:b/>
          <w:sz w:val="24"/>
        </w:rPr>
      </w:pPr>
      <w:bookmarkStart w:id="0" w:name="wszg"/>
      <w:bookmarkEnd w:id="0"/>
      <w:r>
        <w:rPr>
          <w:rFonts w:hint="eastAsia"/>
          <w:b/>
          <w:sz w:val="24"/>
        </w:rPr>
        <w:t>(内)(奈)税非告(202</w:t>
      </w:r>
      <w:r>
        <w:rPr>
          <w:rFonts w:hint="eastAsia"/>
          <w:b/>
          <w:sz w:val="24"/>
          <w:lang w:val="en-US" w:eastAsia="zh-CN"/>
        </w:rPr>
        <w:t>6</w:t>
      </w:r>
      <w:r>
        <w:rPr>
          <w:rFonts w:hint="eastAsia"/>
          <w:b/>
          <w:sz w:val="24"/>
        </w:rPr>
        <w:t>)</w:t>
      </w:r>
      <w:r>
        <w:rPr>
          <w:rFonts w:hint="eastAsia"/>
          <w:b/>
          <w:sz w:val="24"/>
          <w:lang w:val="en-US" w:eastAsia="zh-CN"/>
        </w:rPr>
        <w:t>6</w:t>
      </w:r>
      <w:r>
        <w:rPr>
          <w:rFonts w:hint="eastAsia"/>
          <w:b/>
          <w:sz w:val="24"/>
        </w:rPr>
        <w:t>号</w:t>
      </w:r>
    </w:p>
    <w:p w14:paraId="7491D7D0">
      <w:pPr>
        <w:pStyle w:val="6"/>
        <w:ind w:firstLine="480" w:firstLineChars="200"/>
        <w:rPr>
          <w:rFonts w:ascii="仿宋_GB2312" w:eastAsia="仿宋_GB2312"/>
          <w:color w:val="000000"/>
          <w:sz w:val="24"/>
        </w:rPr>
      </w:pPr>
      <w:r>
        <w:rPr>
          <w:rFonts w:hint="eastAsia" w:ascii="仿宋_GB2312" w:eastAsia="仿宋_GB2312"/>
          <w:color w:val="000000"/>
          <w:sz w:val="24"/>
        </w:rPr>
        <w:t>根据《税务登记管理办法》</w:t>
      </w:r>
      <w:r>
        <w:rPr>
          <w:rFonts w:ascii="仿宋_GB2312" w:eastAsia="仿宋_GB2312"/>
          <w:color w:val="000000"/>
          <w:sz w:val="24"/>
        </w:rPr>
        <w:t>第四十一条</w:t>
      </w:r>
      <w:r>
        <w:rPr>
          <w:rFonts w:hint="eastAsia" w:ascii="仿宋_GB2312" w:eastAsia="仿宋_GB2312"/>
          <w:color w:val="000000"/>
          <w:sz w:val="24"/>
        </w:rPr>
        <w:t>规定，下列</w:t>
      </w:r>
      <w:r>
        <w:rPr>
          <w:rFonts w:ascii="仿宋_GB2312" w:eastAsia="仿宋_GB2312"/>
          <w:color w:val="000000"/>
          <w:sz w:val="24"/>
        </w:rPr>
        <w:t>纳税人被</w:t>
      </w:r>
      <w:r>
        <w:rPr>
          <w:rFonts w:hint="eastAsia" w:ascii="仿宋_GB2312" w:eastAsia="仿宋_GB2312"/>
          <w:color w:val="000000"/>
          <w:sz w:val="24"/>
        </w:rPr>
        <w:t>认定为</w:t>
      </w:r>
      <w:r>
        <w:rPr>
          <w:rFonts w:ascii="仿宋_GB2312" w:eastAsia="仿宋_GB2312"/>
          <w:color w:val="000000"/>
          <w:sz w:val="24"/>
        </w:rPr>
        <w:t>非正常户</w:t>
      </w:r>
      <w:r>
        <w:rPr>
          <w:rFonts w:hint="eastAsia" w:ascii="仿宋_GB2312" w:eastAsia="仿宋_GB2312"/>
          <w:color w:val="000000"/>
          <w:sz w:val="24"/>
        </w:rPr>
        <w:t>，其税务登记证件、发票领购簿和发票暂停使用。</w:t>
      </w:r>
    </w:p>
    <w:p w14:paraId="3A3C5518">
      <w:pPr>
        <w:pStyle w:val="6"/>
        <w:ind w:firstLine="480" w:firstLineChars="200"/>
        <w:rPr>
          <w:rFonts w:ascii="仿宋_GB2312" w:eastAsia="仿宋_GB2312"/>
          <w:color w:val="000000"/>
          <w:sz w:val="24"/>
        </w:rPr>
      </w:pPr>
      <w:r>
        <w:rPr>
          <w:rFonts w:hint="eastAsia" w:ascii="仿宋_GB2312" w:eastAsia="仿宋_GB2312"/>
          <w:color w:val="000000"/>
          <w:sz w:val="24"/>
        </w:rPr>
        <w:t>特此公告。</w:t>
      </w:r>
    </w:p>
    <w:p w14:paraId="3BFCFA24">
      <w:pPr>
        <w:pStyle w:val="6"/>
        <w:jc w:val="right"/>
        <w:rPr>
          <w:rFonts w:hint="eastAsia" w:ascii="仿宋_GB2312" w:eastAsia="仿宋_GB2312"/>
          <w:color w:val="000000"/>
          <w:sz w:val="24"/>
          <w:lang w:eastAsia="zh-CN"/>
        </w:rPr>
      </w:pPr>
      <w:r>
        <w:rPr>
          <w:rFonts w:hint="eastAsia" w:ascii="仿宋_GB2312" w:eastAsia="仿宋_GB2312"/>
          <w:color w:val="000000"/>
          <w:sz w:val="24"/>
          <w:lang w:eastAsia="zh-CN"/>
        </w:rPr>
        <w:t>国家税务总局奈曼旗税务局</w:t>
      </w:r>
    </w:p>
    <w:p w14:paraId="2138EB2D">
      <w:pPr>
        <w:pStyle w:val="6"/>
        <w:jc w:val="right"/>
        <w:rPr>
          <w:rFonts w:ascii="仿宋_GB2312" w:eastAsia="仿宋_GB2312"/>
          <w:color w:val="000000"/>
          <w:sz w:val="24"/>
        </w:rPr>
      </w:pPr>
      <w:bookmarkStart w:id="1" w:name="year"/>
      <w:bookmarkEnd w:id="1"/>
      <w:r>
        <w:rPr>
          <w:rFonts w:hint="eastAsia" w:ascii="仿宋_GB2312" w:eastAsia="仿宋_GB2312"/>
          <w:color w:val="000000"/>
          <w:sz w:val="24"/>
        </w:rPr>
        <w:t>二</w:t>
      </w:r>
      <w:r>
        <w:rPr>
          <w:rFonts w:hint="eastAsia" w:ascii="微软雅黑" w:hAnsi="微软雅黑" w:eastAsia="微软雅黑" w:cs="微软雅黑"/>
          <w:color w:val="000000"/>
          <w:sz w:val="24"/>
        </w:rPr>
        <w:t>〇</w:t>
      </w:r>
      <w:r>
        <w:rPr>
          <w:rFonts w:hint="eastAsia" w:ascii="仿宋_GB2312" w:hAnsi="仿宋_GB2312" w:eastAsia="仿宋_GB2312" w:cs="仿宋_GB2312"/>
          <w:color w:val="000000"/>
          <w:sz w:val="24"/>
        </w:rPr>
        <w:t>二</w:t>
      </w:r>
      <w:r>
        <w:rPr>
          <w:rFonts w:hint="eastAsia" w:ascii="仿宋_GB2312" w:hAnsi="仿宋_GB2312" w:eastAsia="仿宋_GB2312" w:cs="仿宋_GB2312"/>
          <w:color w:val="000000"/>
          <w:sz w:val="24"/>
          <w:lang w:eastAsia="zh-CN"/>
        </w:rPr>
        <w:t>六</w:t>
      </w:r>
      <w:r>
        <w:rPr>
          <w:rFonts w:hint="eastAsia" w:ascii="仿宋_GB2312" w:eastAsia="仿宋_GB2312"/>
          <w:color w:val="000000"/>
          <w:sz w:val="24"/>
        </w:rPr>
        <w:t>年</w:t>
      </w:r>
      <w:bookmarkStart w:id="2" w:name="month"/>
      <w:bookmarkEnd w:id="2"/>
      <w:r>
        <w:rPr>
          <w:rFonts w:hint="eastAsia" w:ascii="仿宋_GB2312" w:eastAsia="仿宋_GB2312"/>
          <w:color w:val="000000"/>
          <w:sz w:val="24"/>
          <w:lang w:eastAsia="zh-CN"/>
        </w:rPr>
        <w:t>七</w:t>
      </w:r>
      <w:r>
        <w:rPr>
          <w:rFonts w:hint="eastAsia" w:ascii="仿宋_GB2312" w:eastAsia="仿宋_GB2312"/>
          <w:color w:val="000000"/>
          <w:sz w:val="24"/>
        </w:rPr>
        <w:t>月</w:t>
      </w:r>
      <w:bookmarkStart w:id="3" w:name="day"/>
      <w:bookmarkEnd w:id="3"/>
      <w:r>
        <w:rPr>
          <w:rFonts w:hint="eastAsia" w:ascii="仿宋_GB2312" w:eastAsia="仿宋_GB2312"/>
          <w:color w:val="000000"/>
          <w:sz w:val="24"/>
          <w:lang w:eastAsia="zh-CN"/>
        </w:rPr>
        <w:t>一</w:t>
      </w:r>
      <w:r>
        <w:rPr>
          <w:rFonts w:hint="eastAsia" w:ascii="仿宋_GB2312" w:eastAsia="仿宋_GB2312"/>
          <w:color w:val="000000"/>
          <w:sz w:val="24"/>
        </w:rPr>
        <w:t>日</w:t>
      </w:r>
    </w:p>
    <w:p w14:paraId="6BDD5FF2">
      <w:pPr>
        <w:pStyle w:val="4"/>
        <w:outlineLvl w:val="9"/>
        <w:rPr>
          <w:sz w:val="28"/>
          <w:szCs w:val="28"/>
        </w:rPr>
      </w:pPr>
      <w:r>
        <w:rPr>
          <w:rFonts w:hint="eastAsia"/>
          <w:sz w:val="28"/>
          <w:szCs w:val="28"/>
        </w:rPr>
        <w:t>非正常户纳税人</w:t>
      </w:r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9"/>
        <w:gridCol w:w="1083"/>
        <w:gridCol w:w="842"/>
        <w:gridCol w:w="1132"/>
        <w:gridCol w:w="1132"/>
        <w:gridCol w:w="2457"/>
        <w:gridCol w:w="602"/>
        <w:gridCol w:w="505"/>
      </w:tblGrid>
      <w:tr w14:paraId="2F44D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1" w:type="pc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0891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纳税人识别号</w:t>
            </w:r>
          </w:p>
        </w:tc>
        <w:tc>
          <w:tcPr>
            <w:tcW w:w="635" w:type="pc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776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纳税人名称</w:t>
            </w:r>
          </w:p>
        </w:tc>
        <w:tc>
          <w:tcPr>
            <w:tcW w:w="49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9EAFD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法定代表人（负责人、业主）</w:t>
            </w:r>
          </w:p>
        </w:tc>
        <w:tc>
          <w:tcPr>
            <w:tcW w:w="66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AE39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法定代表人（负责人、业主）身份证件种类</w:t>
            </w:r>
          </w:p>
        </w:tc>
        <w:tc>
          <w:tcPr>
            <w:tcW w:w="66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8920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法定代表人（负责人、业主）身份证件号码</w:t>
            </w:r>
          </w:p>
        </w:tc>
        <w:tc>
          <w:tcPr>
            <w:tcW w:w="144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9285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生产经营地址</w:t>
            </w:r>
          </w:p>
        </w:tc>
        <w:tc>
          <w:tcPr>
            <w:tcW w:w="353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791B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非正常户认定日期</w:t>
            </w:r>
          </w:p>
        </w:tc>
        <w:tc>
          <w:tcPr>
            <w:tcW w:w="29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CDB5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预计公告日期</w:t>
            </w:r>
          </w:p>
        </w:tc>
      </w:tr>
      <w:tr w14:paraId="1D6C2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1D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91150</w:t>
            </w:r>
          </w:p>
          <w:p w14:paraId="4DB29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525M</w:t>
            </w:r>
          </w:p>
          <w:p w14:paraId="65718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A0RRR</w:t>
            </w:r>
          </w:p>
          <w:p w14:paraId="6ED0C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QX8Q</w:t>
            </w: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E120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内蒙古奥海再生资源回收有限公司</w:t>
            </w:r>
          </w:p>
          <w:p w14:paraId="56DAD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027C5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沈世海</w:t>
            </w:r>
          </w:p>
          <w:p w14:paraId="1FC76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DBB0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居民身份证</w:t>
            </w:r>
          </w:p>
        </w:tc>
        <w:tc>
          <w:tcPr>
            <w:tcW w:w="6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6B077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230902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"/>
              </w:rPr>
              <w:t>********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0011</w:t>
            </w:r>
            <w:bookmarkStart w:id="5" w:name="_GoBack"/>
            <w:bookmarkEnd w:id="5"/>
          </w:p>
          <w:p w14:paraId="11A9F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4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82523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内蒙古自治区通辽市奈曼旗大沁他拉镇蒙东路西锦绣大街北</w:t>
            </w:r>
          </w:p>
          <w:p w14:paraId="66D73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5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56A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/1</w:t>
            </w:r>
          </w:p>
        </w:tc>
        <w:tc>
          <w:tcPr>
            <w:tcW w:w="29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03E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/1</w:t>
            </w:r>
          </w:p>
        </w:tc>
      </w:tr>
      <w:tr w14:paraId="07081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E902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93150525MA0PYP0DXX</w:t>
            </w:r>
          </w:p>
          <w:p w14:paraId="41567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241A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奈曼旗盛果种植专业合作社</w:t>
            </w:r>
          </w:p>
          <w:p w14:paraId="1FE0D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2FE32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于德明</w:t>
            </w:r>
          </w:p>
          <w:p w14:paraId="41488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B87E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居民身份证</w:t>
            </w:r>
          </w:p>
        </w:tc>
        <w:tc>
          <w:tcPr>
            <w:tcW w:w="6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7F44A7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152326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"/>
              </w:rPr>
              <w:t>********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5874</w:t>
            </w:r>
          </w:p>
          <w:p w14:paraId="4BDE4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4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BC1BD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内蒙古自治区通辽市奈曼旗土城子镇奈曼杖子村</w:t>
            </w:r>
          </w:p>
          <w:p w14:paraId="1A0DC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5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B4CD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/1</w:t>
            </w:r>
          </w:p>
        </w:tc>
        <w:tc>
          <w:tcPr>
            <w:tcW w:w="29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F63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/1</w:t>
            </w:r>
          </w:p>
        </w:tc>
      </w:tr>
      <w:tr w14:paraId="2A6FB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1" w:hRule="atLeast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A7F2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N2150525MF6960154Y</w:t>
            </w:r>
          </w:p>
          <w:p w14:paraId="69FFB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EF9C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奈曼旗明仁苏木新义村股份经济合作联合社</w:t>
            </w:r>
          </w:p>
          <w:p w14:paraId="0B1AC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6AEDC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何树春</w:t>
            </w:r>
          </w:p>
          <w:p w14:paraId="20DAB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B2E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居民身份证</w:t>
            </w:r>
          </w:p>
        </w:tc>
        <w:tc>
          <w:tcPr>
            <w:tcW w:w="6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24A4E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152326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"/>
              </w:rPr>
              <w:t>********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6892</w:t>
            </w:r>
          </w:p>
          <w:p w14:paraId="0E4E8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4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66214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奈曼旗明仁苏木新义村新立屯</w:t>
            </w:r>
          </w:p>
          <w:p w14:paraId="250CB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5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C88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/1</w:t>
            </w:r>
          </w:p>
        </w:tc>
        <w:tc>
          <w:tcPr>
            <w:tcW w:w="29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935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/1</w:t>
            </w:r>
          </w:p>
        </w:tc>
      </w:tr>
      <w:tr w14:paraId="7D075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2192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9315052507559021X0</w:t>
            </w:r>
          </w:p>
          <w:p w14:paraId="0AFF4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8D2F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5A74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奈曼旗松源养驴专业合作社</w:t>
            </w:r>
          </w:p>
          <w:p w14:paraId="4C3DC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E0154E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刘福军</w:t>
            </w:r>
          </w:p>
          <w:p w14:paraId="1EC9E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3BF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居民身份证</w:t>
            </w:r>
          </w:p>
        </w:tc>
        <w:tc>
          <w:tcPr>
            <w:tcW w:w="6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A834F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152326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"/>
              </w:rPr>
              <w:t>********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7875</w:t>
            </w:r>
          </w:p>
        </w:tc>
        <w:tc>
          <w:tcPr>
            <w:tcW w:w="144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B2565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通辽市奈曼旗治安镇百家村</w:t>
            </w:r>
          </w:p>
          <w:p w14:paraId="64103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5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304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/1</w:t>
            </w:r>
          </w:p>
        </w:tc>
        <w:tc>
          <w:tcPr>
            <w:tcW w:w="29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F82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/1</w:t>
            </w:r>
          </w:p>
        </w:tc>
      </w:tr>
      <w:tr w14:paraId="3B2C4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DAC8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91150525MA0PRJYB57</w:t>
            </w:r>
          </w:p>
          <w:p w14:paraId="1AF82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E698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内蒙古获得源牧业有限公司</w:t>
            </w:r>
          </w:p>
          <w:p w14:paraId="544FC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DC18B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王向坤</w:t>
            </w:r>
          </w:p>
          <w:p w14:paraId="2D208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3D1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居民身份证</w:t>
            </w:r>
          </w:p>
        </w:tc>
        <w:tc>
          <w:tcPr>
            <w:tcW w:w="6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5B4CFE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410325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"/>
              </w:rPr>
              <w:t>********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5532</w:t>
            </w:r>
          </w:p>
          <w:p w14:paraId="7D532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4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7A0D4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内蒙古自治区通辽市奈曼旗固日班花苏木陶勒盖图嘎查</w:t>
            </w:r>
          </w:p>
          <w:p w14:paraId="674E5214">
            <w:pPr>
              <w:keepNext w:val="0"/>
              <w:keepLines w:val="0"/>
              <w:widowControl/>
              <w:suppressLineNumbers w:val="0"/>
              <w:jc w:val="left"/>
            </w:pPr>
          </w:p>
          <w:p w14:paraId="0E741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5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C82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/1</w:t>
            </w:r>
          </w:p>
        </w:tc>
        <w:tc>
          <w:tcPr>
            <w:tcW w:w="29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E1B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/1</w:t>
            </w:r>
          </w:p>
        </w:tc>
      </w:tr>
      <w:tr w14:paraId="3638B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23E3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91150502MA0Q05G9XQ</w:t>
            </w:r>
          </w:p>
          <w:p w14:paraId="466C6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AE57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内蒙古纳拉特食品有限公司</w:t>
            </w:r>
          </w:p>
          <w:p w14:paraId="76DF8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0022B1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席铁龙</w:t>
            </w:r>
          </w:p>
          <w:p w14:paraId="65CDE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DB8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居民身份证</w:t>
            </w:r>
          </w:p>
        </w:tc>
        <w:tc>
          <w:tcPr>
            <w:tcW w:w="6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C0533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152301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"/>
              </w:rPr>
              <w:t>********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6710</w:t>
            </w:r>
          </w:p>
          <w:p w14:paraId="26EF5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4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1BD04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内蒙古自治区通辽市奈曼旗大沁他拉镇富康村南沙日包特嘎查</w:t>
            </w:r>
          </w:p>
          <w:p w14:paraId="22DEC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5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2DE9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/1</w:t>
            </w:r>
          </w:p>
        </w:tc>
        <w:tc>
          <w:tcPr>
            <w:tcW w:w="29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0C1A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/1</w:t>
            </w:r>
          </w:p>
        </w:tc>
      </w:tr>
      <w:tr w14:paraId="511B7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B37A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91150525MAD0BL0F0Q</w:t>
            </w:r>
          </w:p>
          <w:p w14:paraId="13C00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6F3E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陕西华硕建基建筑工程有限公司内蒙古建筑工程分公司</w:t>
            </w:r>
          </w:p>
          <w:p w14:paraId="0F1B8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A992C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高宗昌</w:t>
            </w:r>
          </w:p>
          <w:p w14:paraId="21E33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470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居民身份证</w:t>
            </w:r>
          </w:p>
        </w:tc>
        <w:tc>
          <w:tcPr>
            <w:tcW w:w="664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5BD89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610323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"/>
              </w:rPr>
              <w:t>********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0570</w:t>
            </w:r>
          </w:p>
          <w:p w14:paraId="40156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41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7B466A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内蒙古自治区通辽市奈曼旗大沁他拉镇北哈沙图村</w:t>
            </w:r>
          </w:p>
          <w:p w14:paraId="2514F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5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AF6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/1</w:t>
            </w:r>
          </w:p>
        </w:tc>
        <w:tc>
          <w:tcPr>
            <w:tcW w:w="296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195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/1</w:t>
            </w:r>
          </w:p>
        </w:tc>
      </w:tr>
    </w:tbl>
    <w:p w14:paraId="0919CB25">
      <w:pPr>
        <w:pStyle w:val="5"/>
        <w:rPr>
          <w:kern w:val="2"/>
          <w:sz w:val="21"/>
          <w:szCs w:val="22"/>
        </w:rPr>
      </w:pPr>
    </w:p>
    <w:p w14:paraId="6A4E2A12">
      <w:bookmarkStart w:id="4" w:name="xh"/>
      <w:bookmarkEnd w:id="4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9144CF"/>
    <w:rsid w:val="00AB1B28"/>
    <w:rsid w:val="00B357A8"/>
    <w:rsid w:val="01037F65"/>
    <w:rsid w:val="01312112"/>
    <w:rsid w:val="017170CC"/>
    <w:rsid w:val="027820F4"/>
    <w:rsid w:val="02E86291"/>
    <w:rsid w:val="03F81D67"/>
    <w:rsid w:val="053E1C83"/>
    <w:rsid w:val="05697EF3"/>
    <w:rsid w:val="09470EDB"/>
    <w:rsid w:val="101C2363"/>
    <w:rsid w:val="106869F7"/>
    <w:rsid w:val="14BC2495"/>
    <w:rsid w:val="18A003F3"/>
    <w:rsid w:val="1B4D3F66"/>
    <w:rsid w:val="1CD727E0"/>
    <w:rsid w:val="1F2C057F"/>
    <w:rsid w:val="227F2EAA"/>
    <w:rsid w:val="2ADB2A84"/>
    <w:rsid w:val="2B740E3B"/>
    <w:rsid w:val="2EDD5ABE"/>
    <w:rsid w:val="2FB55268"/>
    <w:rsid w:val="30B328A2"/>
    <w:rsid w:val="31402F48"/>
    <w:rsid w:val="31866DE1"/>
    <w:rsid w:val="3287494F"/>
    <w:rsid w:val="39B443FC"/>
    <w:rsid w:val="3B7F031A"/>
    <w:rsid w:val="3B9C457A"/>
    <w:rsid w:val="3CB4359A"/>
    <w:rsid w:val="3D13439E"/>
    <w:rsid w:val="40790C9E"/>
    <w:rsid w:val="431BCFBE"/>
    <w:rsid w:val="43267203"/>
    <w:rsid w:val="43473190"/>
    <w:rsid w:val="445A62AF"/>
    <w:rsid w:val="44DB5740"/>
    <w:rsid w:val="46293FC3"/>
    <w:rsid w:val="496F08C5"/>
    <w:rsid w:val="4C664D39"/>
    <w:rsid w:val="4DAB61DA"/>
    <w:rsid w:val="4E5C458C"/>
    <w:rsid w:val="4EC820AE"/>
    <w:rsid w:val="510A31E8"/>
    <w:rsid w:val="5231204B"/>
    <w:rsid w:val="59077615"/>
    <w:rsid w:val="593C1A84"/>
    <w:rsid w:val="59AD67FE"/>
    <w:rsid w:val="62B21E1B"/>
    <w:rsid w:val="65FB688C"/>
    <w:rsid w:val="69FA18A5"/>
    <w:rsid w:val="6D2A0110"/>
    <w:rsid w:val="6F627303"/>
    <w:rsid w:val="70C23008"/>
    <w:rsid w:val="71D81FB3"/>
    <w:rsid w:val="736E19FC"/>
    <w:rsid w:val="73E57BC8"/>
    <w:rsid w:val="7603521A"/>
    <w:rsid w:val="76BE3D90"/>
    <w:rsid w:val="77F975F2"/>
    <w:rsid w:val="7E006CE7"/>
    <w:rsid w:val="7E0D0B25"/>
    <w:rsid w:val="7FC9C9F4"/>
    <w:rsid w:val="BE7F597F"/>
    <w:rsid w:val="BFB6E6FE"/>
    <w:rsid w:val="EF76C464"/>
    <w:rsid w:val="EFFF4D63"/>
    <w:rsid w:val="F5B78BBC"/>
    <w:rsid w:val="F76B7179"/>
    <w:rsid w:val="F9BEAA6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 表名"/>
    <w:basedOn w:val="5"/>
    <w:qFormat/>
    <w:uiPriority w:val="0"/>
    <w:pPr>
      <w:outlineLvl w:val="3"/>
    </w:pPr>
    <w:rPr>
      <w:rFonts w:eastAsia="华文中宋"/>
      <w:b/>
      <w:bCs/>
      <w:sz w:val="30"/>
    </w:rPr>
  </w:style>
  <w:style w:type="paragraph" w:customStyle="1" w:styleId="5">
    <w:name w:val="正文居中_0"/>
    <w:basedOn w:val="6"/>
    <w:qFormat/>
    <w:uiPriority w:val="0"/>
    <w:pPr>
      <w:widowControl/>
      <w:spacing w:line="360" w:lineRule="auto"/>
      <w:jc w:val="center"/>
    </w:pPr>
    <w:rPr>
      <w:rFonts w:ascii="Arial" w:hAnsi="Arial"/>
      <w:szCs w:val="20"/>
    </w:rPr>
  </w:style>
  <w:style w:type="paragraph" w:customStyle="1" w:styleId="6">
    <w:name w:val="正文1"/>
    <w:qFormat/>
    <w:uiPriority w:val="0"/>
    <w:pPr>
      <w:widowControl w:val="0"/>
      <w:jc w:val="both"/>
    </w:pPr>
    <w:rPr>
      <w:rFonts w:ascii="Times New Roman" w:hAnsi="Times New Roman" w:eastAsia="宋体" w:cs="Times New Roman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131</Words>
  <Characters>749</Characters>
  <Lines>6</Lines>
  <Paragraphs>1</Paragraphs>
  <TotalTime>9</TotalTime>
  <ScaleCrop>false</ScaleCrop>
  <LinksUpToDate>false</LinksUpToDate>
  <CharactersWithSpaces>879</CharactersWithSpaces>
  <Application>WPS Office_12.1.2.24720_F1E327BC-269C-435d-A152-05C5408002CA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2024-06-04T17:13:00Z</dcterms:created>
  <dc:creator>要</dc:creator>
  <cp:lastModifiedBy>zg002</cp:lastModifiedBy>
  <dcterms:modified xsi:type="dcterms:W3CDTF">2026-07-16T10:40:49Z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2052-12.1.2.24720</vt:lpwstr>
  </property>
  <property fmtid="{D5CDD505-2E9C-101B-9397-08002B2CF9AE}" pid="3" name="ICV">
    <vt:lpwstr>8CA5F71D5D0C15D6B144586A7F60B815_43</vt:lpwstr>
  </property>
</Properties>
</file>