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napToGrid w:val="0"/>
        <w:spacing w:before="0" w:beforeAutospacing="0" w:after="0" w:afterAutospacing="0"/>
        <w:ind w:left="147" w:right="147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pStyle w:val="3"/>
        <w:widowControl/>
        <w:snapToGrid w:val="0"/>
        <w:spacing w:before="0" w:beforeAutospacing="0" w:after="0" w:afterAutospacing="0"/>
        <w:ind w:left="147" w:right="147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税费争议协调化解申请表</w:t>
      </w:r>
    </w:p>
    <w:tbl>
      <w:tblPr>
        <w:tblStyle w:val="4"/>
        <w:tblW w:w="8492" w:type="dxa"/>
        <w:tblInd w:w="2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69"/>
        <w:gridCol w:w="1489"/>
        <w:gridCol w:w="1124"/>
        <w:gridCol w:w="11"/>
        <w:gridCol w:w="1620"/>
        <w:gridCol w:w="52"/>
        <w:gridCol w:w="427"/>
        <w:gridCol w:w="699"/>
        <w:gridCol w:w="234"/>
        <w:gridCol w:w="116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5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业务编</w:t>
            </w:r>
            <w:r>
              <w:rPr>
                <w:b/>
                <w:color w:val="auto"/>
              </w:rPr>
              <w:t>号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b/>
                <w:color w:val="auto"/>
              </w:rPr>
              <w:t>登记时间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5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ind w:firstLine="240" w:firstLineChars="100"/>
              <w:jc w:val="both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反映人姓名</w:t>
            </w:r>
          </w:p>
        </w:tc>
        <w:tc>
          <w:tcPr>
            <w:tcW w:w="1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jc w:val="both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联系电话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10" w:firstLineChars="100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17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反映方式</w:t>
            </w:r>
          </w:p>
        </w:tc>
        <w:tc>
          <w:tcPr>
            <w:tcW w:w="1401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5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rFonts w:hint="eastAsia" w:eastAsia="宋体"/>
                <w:b/>
                <w:color w:val="auto"/>
                <w:lang w:eastAsia="zh-CN"/>
              </w:rPr>
            </w:pPr>
            <w:r>
              <w:rPr>
                <w:b/>
                <w:color w:val="auto"/>
              </w:rPr>
              <w:t>受理</w:t>
            </w:r>
            <w:r>
              <w:rPr>
                <w:rFonts w:hint="eastAsia"/>
                <w:b/>
                <w:color w:val="auto"/>
              </w:rPr>
              <w:t>机关</w:t>
            </w:r>
          </w:p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b/>
                <w:color w:val="auto"/>
              </w:rPr>
            </w:pP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被反映单位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5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业务分类</w:t>
            </w:r>
          </w:p>
        </w:tc>
        <w:tc>
          <w:tcPr>
            <w:tcW w:w="26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683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问题分类</w:t>
            </w:r>
          </w:p>
        </w:tc>
        <w:tc>
          <w:tcPr>
            <w:tcW w:w="252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7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bidi="ar"/>
              </w:rPr>
              <w:t>问题内容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="0" w:beforeAutospacing="0" w:after="0" w:afterAutospacing="0" w:line="360" w:lineRule="auto"/>
              <w:ind w:firstLine="480" w:firstLineChars="200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07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bidi="ar"/>
              </w:rPr>
              <w:t>近半年拨打</w:t>
            </w:r>
            <w:r>
              <w:rPr>
                <w:rFonts w:hint="eastAsia"/>
                <w:b/>
                <w:bCs/>
                <w:color w:val="auto"/>
                <w:lang w:eastAsia="zh-CN" w:bidi="ar"/>
              </w:rPr>
              <w:t>电话和现场</w:t>
            </w:r>
            <w:r>
              <w:rPr>
                <w:rFonts w:hint="eastAsia"/>
                <w:b/>
                <w:bCs/>
                <w:color w:val="auto"/>
                <w:lang w:bidi="ar"/>
              </w:rPr>
              <w:t>咨询情况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07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rFonts w:hint="eastAsia"/>
                <w:b/>
                <w:bCs/>
                <w:color w:val="auto"/>
                <w:lang w:bidi="ar"/>
              </w:rPr>
            </w:pPr>
            <w:r>
              <w:rPr>
                <w:rFonts w:hint="eastAsia"/>
                <w:b/>
                <w:bCs/>
                <w:color w:val="auto"/>
                <w:lang w:eastAsia="zh-CN" w:bidi="ar"/>
              </w:rPr>
              <w:t>主管部门核查意见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Times New Roman"/>
                <w:color w:val="auto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Times New Roman"/>
                <w:color w:val="auto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Times New Roman"/>
                <w:color w:val="auto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Times New Roman"/>
                <w:color w:val="auto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480" w:firstLineChars="200"/>
              <w:rPr>
                <w:rFonts w:hint="eastAsia" w:ascii="Times New Roman"/>
                <w:color w:val="auto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auto"/>
                <w:sz w:val="24"/>
                <w:lang w:eastAsia="zh-CN"/>
              </w:rPr>
              <w:t>经办人签字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>：  审核</w:t>
            </w:r>
            <w:r>
              <w:rPr>
                <w:rFonts w:hint="eastAsia" w:ascii="Times New Roman"/>
                <w:color w:val="auto"/>
                <w:sz w:val="24"/>
              </w:rPr>
              <w:t>人签字</w:t>
            </w:r>
            <w:r>
              <w:rPr>
                <w:rFonts w:hint="eastAsia" w:ascii="Times New Roman"/>
                <w:color w:val="auto"/>
                <w:sz w:val="24"/>
                <w:lang w:eastAsia="zh-CN"/>
              </w:rPr>
              <w:t>：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color w:val="auto"/>
                <w:sz w:val="24"/>
              </w:rPr>
              <w:t>日期：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7" w:hRule="atLeast"/>
        </w:trPr>
        <w:tc>
          <w:tcPr>
            <w:tcW w:w="849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主管税务</w:t>
            </w:r>
            <w:r>
              <w:rPr>
                <w:rFonts w:hint="eastAsia"/>
                <w:b/>
                <w:bCs/>
                <w:color w:val="auto"/>
              </w:rPr>
              <w:t>局填写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受理部门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受理人员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2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受理时间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是否重复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 w:bidi="ar"/>
              </w:rPr>
              <w:t>投诉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） 否（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3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是否为一般纳税人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） 否（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7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是否涉税中介机构</w:t>
            </w:r>
          </w:p>
        </w:tc>
        <w:tc>
          <w:tcPr>
            <w:tcW w:w="26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） 否（）</w:t>
            </w:r>
          </w:p>
        </w:tc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涉税机构名称</w:t>
            </w:r>
          </w:p>
        </w:tc>
        <w:tc>
          <w:tcPr>
            <w:tcW w:w="25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7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处理方式</w:t>
            </w:r>
          </w:p>
        </w:tc>
        <w:tc>
          <w:tcPr>
            <w:tcW w:w="42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受理（）不受理（）即时受理（ ）</w:t>
            </w:r>
          </w:p>
        </w:tc>
        <w:tc>
          <w:tcPr>
            <w:tcW w:w="141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是否属实</w:t>
            </w:r>
          </w:p>
        </w:tc>
        <w:tc>
          <w:tcPr>
            <w:tcW w:w="11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9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调查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人员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及所在部门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01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调查情况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3"/>
              <w:widowControl/>
              <w:snapToGrid w:val="0"/>
              <w:spacing w:before="0" w:beforeAutospacing="0" w:after="0" w:afterAutospacing="0"/>
              <w:ind w:firstLine="480" w:firstLineChars="200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21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争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议协调化解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napToGrid w:val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snapToGrid w:val="0"/>
              <w:jc w:val="left"/>
              <w:rPr>
                <w:rFonts w:hint="default" w:ascii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58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整改意见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napToGrid w:val="0"/>
              <w:jc w:val="left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8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color w:val="auto"/>
                <w:sz w:val="24"/>
              </w:rPr>
              <w:t>答复内容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hint="default" w:ascii="Times New Roman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9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反馈信息</w:t>
            </w:r>
          </w:p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（满意度评价）</w:t>
            </w:r>
          </w:p>
        </w:tc>
        <w:tc>
          <w:tcPr>
            <w:tcW w:w="472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Times New Roman"/>
                <w:color w:val="auto"/>
                <w:sz w:val="24"/>
              </w:rPr>
              <w:t>满  意（ ）</w:t>
            </w:r>
          </w:p>
          <w:p>
            <w:pPr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Times New Roman"/>
                <w:color w:val="auto"/>
                <w:sz w:val="24"/>
              </w:rPr>
              <w:t>不满意（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20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审批意见</w:t>
            </w:r>
          </w:p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（受理部门）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/>
                <w:color w:val="auto"/>
                <w:sz w:val="24"/>
              </w:rPr>
            </w:pPr>
          </w:p>
          <w:p>
            <w:pPr>
              <w:snapToGrid w:val="0"/>
              <w:jc w:val="right"/>
              <w:rPr>
                <w:rFonts w:ascii="Times New Roman"/>
                <w:color w:val="auto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Times New Roman"/>
                <w:color w:val="auto"/>
                <w:sz w:val="24"/>
              </w:rPr>
              <w:t xml:space="preserve">           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color w:val="auto"/>
                <w:sz w:val="24"/>
              </w:rPr>
              <w:t xml:space="preserve"> 签字：     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color w:val="auto"/>
                <w:sz w:val="24"/>
              </w:rPr>
              <w:t xml:space="preserve">  日期：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>2022年  月  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09" w:hRule="atLeast"/>
        </w:trPr>
        <w:tc>
          <w:tcPr>
            <w:tcW w:w="1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abs>
                <w:tab w:val="left" w:pos="297"/>
              </w:tabs>
              <w:snapToGrid w:val="0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bidi="ar"/>
              </w:rPr>
              <w:t>分管领导意见</w:t>
            </w:r>
          </w:p>
        </w:tc>
        <w:tc>
          <w:tcPr>
            <w:tcW w:w="68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/>
                <w:color w:val="auto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ascii="Times New Roman"/>
                <w:color w:val="auto"/>
                <w:sz w:val="24"/>
              </w:rPr>
            </w:pPr>
            <w:r>
              <w:rPr>
                <w:rFonts w:hint="eastAsia" w:ascii="Times New Roman"/>
                <w:color w:val="auto"/>
                <w:sz w:val="24"/>
              </w:rPr>
              <w:t xml:space="preserve">         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/>
                <w:color w:val="auto"/>
                <w:sz w:val="24"/>
              </w:rPr>
              <w:t xml:space="preserve"> 签字： 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/>
                <w:color w:val="auto"/>
                <w:sz w:val="24"/>
              </w:rPr>
              <w:t xml:space="preserve">  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/>
                <w:color w:val="auto"/>
                <w:sz w:val="24"/>
              </w:rPr>
              <w:t xml:space="preserve"> 日期：</w:t>
            </w:r>
            <w:r>
              <w:rPr>
                <w:rFonts w:hint="eastAsia" w:ascii="Times New Roman"/>
                <w:color w:val="auto"/>
                <w:sz w:val="24"/>
                <w:lang w:val="en-US" w:eastAsia="zh-CN"/>
              </w:rPr>
              <w:t>2022年  月   日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11" w:hRule="atLeast"/>
        </w:trPr>
        <w:tc>
          <w:tcPr>
            <w:tcW w:w="849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wordWrap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税费争议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调查一般应由业务主管部门牵头办理，调查人员不得少于2人，与税费争议协调化解事项有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利害关系的，应当回避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调查处理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税费争议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事项，应依法依规、实事求是、注重调解，化解征纳争议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调查需通过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查阅文件资料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调取证据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听取双方陈述事实和理由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等方式进行。情况说明要写清楚投诉涉及的关键人员姓名和具体时间节点，对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税费争议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内容需完整调查并具体响应，认定不属实的要写明原因。</w:t>
            </w:r>
          </w:p>
          <w:p>
            <w:pPr>
              <w:numPr>
                <w:ilvl w:val="0"/>
                <w:numId w:val="1"/>
              </w:numPr>
              <w:wordWrap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不论税费争议事项是否属实，整改意见、答复内容和反馈信息一定要填写完整。</w:t>
            </w:r>
          </w:p>
        </w:tc>
      </w:tr>
    </w:tbl>
    <w:p>
      <w:pPr>
        <w:tabs>
          <w:tab w:val="left" w:pos="4881"/>
        </w:tabs>
        <w:bidi w:val="0"/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60BC3"/>
    <w:multiLevelType w:val="singleLevel"/>
    <w:tmpl w:val="CDE60B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5AC4"/>
    <w:rsid w:val="001637CB"/>
    <w:rsid w:val="00CF7D29"/>
    <w:rsid w:val="01001546"/>
    <w:rsid w:val="0161141B"/>
    <w:rsid w:val="01AE3DBB"/>
    <w:rsid w:val="01C13BE0"/>
    <w:rsid w:val="01ED37C5"/>
    <w:rsid w:val="02BB79AD"/>
    <w:rsid w:val="03217971"/>
    <w:rsid w:val="036D2F13"/>
    <w:rsid w:val="037F7697"/>
    <w:rsid w:val="04084FFC"/>
    <w:rsid w:val="04BF3D10"/>
    <w:rsid w:val="05190815"/>
    <w:rsid w:val="05B2149E"/>
    <w:rsid w:val="05B636D0"/>
    <w:rsid w:val="06377BC2"/>
    <w:rsid w:val="06DE7E56"/>
    <w:rsid w:val="07536C14"/>
    <w:rsid w:val="086A46AE"/>
    <w:rsid w:val="09EF0FD8"/>
    <w:rsid w:val="0A7F3BE4"/>
    <w:rsid w:val="0A9716ED"/>
    <w:rsid w:val="0ADD598D"/>
    <w:rsid w:val="0B1253FA"/>
    <w:rsid w:val="0B850E01"/>
    <w:rsid w:val="0D1843CC"/>
    <w:rsid w:val="0DF55B46"/>
    <w:rsid w:val="0E256E4F"/>
    <w:rsid w:val="0F140551"/>
    <w:rsid w:val="0FBE3E05"/>
    <w:rsid w:val="101A1C1B"/>
    <w:rsid w:val="10A0480E"/>
    <w:rsid w:val="10DB0AAE"/>
    <w:rsid w:val="1117581E"/>
    <w:rsid w:val="11B64893"/>
    <w:rsid w:val="11D7225F"/>
    <w:rsid w:val="123C1C4A"/>
    <w:rsid w:val="12C75E0D"/>
    <w:rsid w:val="13050C4E"/>
    <w:rsid w:val="13877026"/>
    <w:rsid w:val="14303D2D"/>
    <w:rsid w:val="14D44D23"/>
    <w:rsid w:val="15BF20B6"/>
    <w:rsid w:val="15F731B8"/>
    <w:rsid w:val="160C2F33"/>
    <w:rsid w:val="16184E7E"/>
    <w:rsid w:val="161D2833"/>
    <w:rsid w:val="19065423"/>
    <w:rsid w:val="19207178"/>
    <w:rsid w:val="1A436C71"/>
    <w:rsid w:val="1A544E8D"/>
    <w:rsid w:val="1B5227C7"/>
    <w:rsid w:val="1C9F2808"/>
    <w:rsid w:val="1CB53D5A"/>
    <w:rsid w:val="1E023CE5"/>
    <w:rsid w:val="1F583282"/>
    <w:rsid w:val="1FA70EFE"/>
    <w:rsid w:val="208544B6"/>
    <w:rsid w:val="22867BB3"/>
    <w:rsid w:val="238A0C13"/>
    <w:rsid w:val="25635EA2"/>
    <w:rsid w:val="2597576F"/>
    <w:rsid w:val="259811FB"/>
    <w:rsid w:val="25EB4B75"/>
    <w:rsid w:val="26396A24"/>
    <w:rsid w:val="26EA4AAF"/>
    <w:rsid w:val="28C40C8B"/>
    <w:rsid w:val="29C17EE6"/>
    <w:rsid w:val="2AA44021"/>
    <w:rsid w:val="2B102706"/>
    <w:rsid w:val="2B7B0E01"/>
    <w:rsid w:val="2B9E2C68"/>
    <w:rsid w:val="2DE42D52"/>
    <w:rsid w:val="2DEB762A"/>
    <w:rsid w:val="2E8139F4"/>
    <w:rsid w:val="2E980753"/>
    <w:rsid w:val="2F075DFB"/>
    <w:rsid w:val="2F2B4417"/>
    <w:rsid w:val="300D5774"/>
    <w:rsid w:val="30513C95"/>
    <w:rsid w:val="30C711DD"/>
    <w:rsid w:val="31A15AC4"/>
    <w:rsid w:val="326C33D1"/>
    <w:rsid w:val="32F431D1"/>
    <w:rsid w:val="33905E39"/>
    <w:rsid w:val="33C234C3"/>
    <w:rsid w:val="34396B38"/>
    <w:rsid w:val="350A6AA9"/>
    <w:rsid w:val="351F32B0"/>
    <w:rsid w:val="36350249"/>
    <w:rsid w:val="364505A1"/>
    <w:rsid w:val="36466730"/>
    <w:rsid w:val="37750611"/>
    <w:rsid w:val="37CC16CF"/>
    <w:rsid w:val="386567CE"/>
    <w:rsid w:val="38B21C03"/>
    <w:rsid w:val="38DE6005"/>
    <w:rsid w:val="38EF4A20"/>
    <w:rsid w:val="39163E85"/>
    <w:rsid w:val="39A027F3"/>
    <w:rsid w:val="3ABA788B"/>
    <w:rsid w:val="3BCF39A3"/>
    <w:rsid w:val="3BFB187A"/>
    <w:rsid w:val="3C4B4CF1"/>
    <w:rsid w:val="3C593D50"/>
    <w:rsid w:val="3E541FF8"/>
    <w:rsid w:val="3E62389C"/>
    <w:rsid w:val="3EBE605A"/>
    <w:rsid w:val="3ECE2F57"/>
    <w:rsid w:val="3F6733CE"/>
    <w:rsid w:val="3F886729"/>
    <w:rsid w:val="3FFF258A"/>
    <w:rsid w:val="40790157"/>
    <w:rsid w:val="41094C36"/>
    <w:rsid w:val="43526362"/>
    <w:rsid w:val="44D21986"/>
    <w:rsid w:val="45405EF2"/>
    <w:rsid w:val="486B0E4D"/>
    <w:rsid w:val="48854F26"/>
    <w:rsid w:val="498E127E"/>
    <w:rsid w:val="4AFE3616"/>
    <w:rsid w:val="4C6B00B2"/>
    <w:rsid w:val="4CF3578C"/>
    <w:rsid w:val="4D3F6307"/>
    <w:rsid w:val="4E226BE5"/>
    <w:rsid w:val="4E273029"/>
    <w:rsid w:val="4F224577"/>
    <w:rsid w:val="4F975F55"/>
    <w:rsid w:val="4FAC5173"/>
    <w:rsid w:val="50191BC4"/>
    <w:rsid w:val="5170625D"/>
    <w:rsid w:val="518D7B52"/>
    <w:rsid w:val="527D399E"/>
    <w:rsid w:val="52A72EBD"/>
    <w:rsid w:val="52FE387F"/>
    <w:rsid w:val="53AF7217"/>
    <w:rsid w:val="5497272C"/>
    <w:rsid w:val="54F73E83"/>
    <w:rsid w:val="55491B37"/>
    <w:rsid w:val="557074BA"/>
    <w:rsid w:val="55C423B2"/>
    <w:rsid w:val="56547119"/>
    <w:rsid w:val="566E15B5"/>
    <w:rsid w:val="567019A6"/>
    <w:rsid w:val="56786E4F"/>
    <w:rsid w:val="57053C53"/>
    <w:rsid w:val="57345468"/>
    <w:rsid w:val="581E7A6E"/>
    <w:rsid w:val="58893054"/>
    <w:rsid w:val="58894EA3"/>
    <w:rsid w:val="58A07616"/>
    <w:rsid w:val="5942469B"/>
    <w:rsid w:val="594D1A52"/>
    <w:rsid w:val="5B5665D6"/>
    <w:rsid w:val="5CCD67EF"/>
    <w:rsid w:val="5CD153AA"/>
    <w:rsid w:val="5CE543FC"/>
    <w:rsid w:val="5D822635"/>
    <w:rsid w:val="5E0531B3"/>
    <w:rsid w:val="5E2C4841"/>
    <w:rsid w:val="5E4068F1"/>
    <w:rsid w:val="5E90152D"/>
    <w:rsid w:val="5E9C2A87"/>
    <w:rsid w:val="5FE07A6D"/>
    <w:rsid w:val="60542C74"/>
    <w:rsid w:val="61AE17A4"/>
    <w:rsid w:val="61EA6407"/>
    <w:rsid w:val="61EB4319"/>
    <w:rsid w:val="6206660D"/>
    <w:rsid w:val="620D683D"/>
    <w:rsid w:val="621E0730"/>
    <w:rsid w:val="627F0944"/>
    <w:rsid w:val="62905BB2"/>
    <w:rsid w:val="634F599C"/>
    <w:rsid w:val="639E7DFC"/>
    <w:rsid w:val="64474440"/>
    <w:rsid w:val="653F4971"/>
    <w:rsid w:val="65462DBB"/>
    <w:rsid w:val="65D8603B"/>
    <w:rsid w:val="6612208E"/>
    <w:rsid w:val="67E06DAE"/>
    <w:rsid w:val="67F5A0A9"/>
    <w:rsid w:val="68890105"/>
    <w:rsid w:val="68CF379B"/>
    <w:rsid w:val="69BA12BA"/>
    <w:rsid w:val="69D460ED"/>
    <w:rsid w:val="6B2F12A4"/>
    <w:rsid w:val="6B873E7E"/>
    <w:rsid w:val="6C63560C"/>
    <w:rsid w:val="6D153986"/>
    <w:rsid w:val="6D98777F"/>
    <w:rsid w:val="6E0C590A"/>
    <w:rsid w:val="6E944AF2"/>
    <w:rsid w:val="6EFFB078"/>
    <w:rsid w:val="6F1C60CD"/>
    <w:rsid w:val="6F2815A0"/>
    <w:rsid w:val="6F403C01"/>
    <w:rsid w:val="6FA011BE"/>
    <w:rsid w:val="7104211F"/>
    <w:rsid w:val="710B1EC5"/>
    <w:rsid w:val="73BA4E9C"/>
    <w:rsid w:val="73D47396"/>
    <w:rsid w:val="73F55227"/>
    <w:rsid w:val="74365B03"/>
    <w:rsid w:val="74A4618B"/>
    <w:rsid w:val="75A14E80"/>
    <w:rsid w:val="75A262BB"/>
    <w:rsid w:val="75C01B50"/>
    <w:rsid w:val="77576B0D"/>
    <w:rsid w:val="790A1319"/>
    <w:rsid w:val="79DD6895"/>
    <w:rsid w:val="7B3C7446"/>
    <w:rsid w:val="7BDE7087"/>
    <w:rsid w:val="7C781563"/>
    <w:rsid w:val="7CE977CE"/>
    <w:rsid w:val="7D4A6E6D"/>
    <w:rsid w:val="7DC333E0"/>
    <w:rsid w:val="7DCB2DE6"/>
    <w:rsid w:val="7DCC0251"/>
    <w:rsid w:val="7EEA7996"/>
    <w:rsid w:val="7EEE21B4"/>
    <w:rsid w:val="7F9B35AC"/>
    <w:rsid w:val="AB3E1122"/>
    <w:rsid w:val="DEFE4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DF0000"/>
      <w:sz w:val="24"/>
      <w:szCs w:val="24"/>
      <w:u w:val="none"/>
    </w:rPr>
  </w:style>
  <w:style w:type="character" w:customStyle="1" w:styleId="8">
    <w:name w:val="hao1"/>
    <w:basedOn w:val="5"/>
    <w:qFormat/>
    <w:uiPriority w:val="0"/>
    <w:rPr>
      <w:b/>
    </w:rPr>
  </w:style>
  <w:style w:type="character" w:customStyle="1" w:styleId="9">
    <w:name w:val="wz"/>
    <w:basedOn w:val="5"/>
    <w:qFormat/>
    <w:uiPriority w:val="0"/>
    <w:rPr>
      <w:vanish/>
      <w:color w:val="808080"/>
    </w:rPr>
  </w:style>
  <w:style w:type="character" w:customStyle="1" w:styleId="10">
    <w:name w:val="tree-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2022-11-12T11:43:00Z</dcterms:created>
  <dc:creator>Administrator</dc:creator>
  <cp:lastModifiedBy>whsw</cp:lastModifiedBy>
  <dcterms:modified xsi:type="dcterms:W3CDTF">2023-11-20T16:30:56Z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