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spacing w:before="39"/>
        <w:ind w:left="1233" w:right="1517" w:firstLine="0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国家税务总局赤峰市税务局稽查局</w:t>
      </w:r>
    </w:p>
    <w:p>
      <w:pPr>
        <w:pStyle w:val="Title"/>
      </w:pPr>
      <w:r>
        <w:rPr/>
        <w:t>税务检查通知书</w:t>
      </w:r>
    </w:p>
    <w:p>
      <w:pPr>
        <w:pStyle w:val="BodyText"/>
        <w:spacing w:line="364" w:lineRule="auto" w:before="240"/>
        <w:ind w:left="108" w:right="3037" w:firstLine="2622"/>
        <w:jc w:val="both"/>
      </w:pPr>
      <w:r>
        <w:rPr/>
        <w:t>赤税稽检通〔2025〕71</w:t>
      </w:r>
      <w:r>
        <w:rPr>
          <w:spacing w:val="-40"/>
        </w:rPr>
        <w:t> 号</w:t>
      </w:r>
      <w:r>
        <w:rPr>
          <w:spacing w:val="-50"/>
        </w:rPr>
        <w:t>松山区计国文农机经销处：</w:t>
      </w:r>
      <w:r>
        <w:rPr/>
        <w:t>（</w:t>
      </w:r>
      <w:r>
        <w:rPr>
          <w:spacing w:val="-3"/>
        </w:rPr>
        <w:t>纳税人识别号：</w:t>
      </w:r>
      <w:r>
        <w:rPr/>
        <w:t> 92150404MA0Q6YX65W）</w:t>
      </w:r>
    </w:p>
    <w:p>
      <w:pPr>
        <w:pStyle w:val="BodyText"/>
        <w:spacing w:line="364" w:lineRule="auto" w:before="2"/>
        <w:ind w:left="108" w:right="112" w:firstLine="707"/>
      </w:pPr>
      <w:r>
        <w:rPr>
          <w:spacing w:val="4"/>
        </w:rPr>
        <w:t>根据《中华人民共和国税收征收管理法》第五十四条规定， </w:t>
      </w:r>
      <w:r>
        <w:rPr>
          <w:spacing w:val="-7"/>
        </w:rPr>
        <w:t>决定派丁鑫、杨彦君、田赫、张森浩、郭京、刘明杨、孟凡磊等人</w:t>
      </w:r>
      <w:r>
        <w:rPr>
          <w:spacing w:val="-76"/>
        </w:rPr>
        <w:t>，自 </w:t>
      </w:r>
      <w:r>
        <w:rPr/>
        <w:t>2025</w:t>
      </w:r>
      <w:r>
        <w:rPr>
          <w:spacing w:val="-54"/>
        </w:rPr>
        <w:t> 年 </w:t>
      </w:r>
      <w:r>
        <w:rPr/>
        <w:t>7</w:t>
      </w:r>
      <w:r>
        <w:rPr>
          <w:spacing w:val="-54"/>
        </w:rPr>
        <w:t> 月 </w:t>
      </w:r>
      <w:r>
        <w:rPr/>
        <w:t>29</w:t>
      </w:r>
      <w:r>
        <w:rPr>
          <w:spacing w:val="-46"/>
        </w:rPr>
        <w:t> 日起对你</w:t>
      </w:r>
      <w:r>
        <w:rPr/>
        <w:t>（单位</w:t>
      </w:r>
      <w:r>
        <w:rPr>
          <w:spacing w:val="-146"/>
        </w:rPr>
        <w:t>）</w:t>
      </w:r>
      <w:r>
        <w:rPr/>
        <w:t>2019</w:t>
      </w:r>
      <w:r>
        <w:rPr>
          <w:spacing w:val="-54"/>
        </w:rPr>
        <w:t> 年 </w:t>
      </w:r>
      <w:r>
        <w:rPr/>
        <w:t>4</w:t>
      </w:r>
      <w:r>
        <w:rPr>
          <w:spacing w:val="-54"/>
        </w:rPr>
        <w:t> 月 </w:t>
      </w:r>
      <w:r>
        <w:rPr/>
        <w:t>10</w:t>
      </w:r>
      <w:r>
        <w:rPr>
          <w:spacing w:val="-41"/>
        </w:rPr>
        <w:t> 日至 </w:t>
      </w:r>
      <w:r>
        <w:rPr/>
        <w:t>2025 年</w:t>
      </w:r>
      <w:r>
        <w:rPr>
          <w:spacing w:val="-68"/>
        </w:rPr>
        <w:t> </w:t>
      </w:r>
      <w:r>
        <w:rPr/>
        <w:t>6</w:t>
      </w:r>
      <w:r>
        <w:rPr>
          <w:spacing w:val="-46"/>
        </w:rPr>
        <w:t> 月 </w:t>
      </w:r>
      <w:r>
        <w:rPr/>
        <w:t>30</w:t>
      </w:r>
      <w:r>
        <w:rPr>
          <w:spacing w:val="-18"/>
        </w:rPr>
        <w:t> 日期间</w:t>
      </w:r>
      <w:r>
        <w:rPr/>
        <w:t>（如检查发现此期间以外明显的税收违法嫌疑或线索不受此限</w:t>
      </w:r>
      <w:r>
        <w:rPr>
          <w:spacing w:val="-39"/>
        </w:rPr>
        <w:t>）</w:t>
      </w:r>
      <w:r>
        <w:rPr>
          <w:spacing w:val="-7"/>
        </w:rPr>
        <w:t>涉税情况进行检查。届时请依法接受检查，如 实反映情况，提供有关资料。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  <w:ind w:left="5111"/>
      </w:pPr>
      <w:r>
        <w:rPr/>
        <w:t>二Ｏ二五年七月二十九日</w:t>
      </w:r>
    </w:p>
    <w:p>
      <w:pPr>
        <w:pStyle w:val="BodyText"/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4" w:lineRule="auto"/>
        <w:ind w:left="108" w:right="431" w:firstLine="640"/>
        <w:jc w:val="both"/>
      </w:pPr>
      <w:r>
        <w:rPr>
          <w:spacing w:val="-13"/>
        </w:rPr>
        <w:t>告知：税务机关派出的人员进行税务检查时，应当出示税务</w:t>
      </w:r>
      <w:r>
        <w:rPr>
          <w:spacing w:val="-7"/>
        </w:rPr>
        <w:t>检查证和税务检查通知书，并有责任为被检查人保守秘密；未出</w:t>
      </w:r>
      <w:r>
        <w:rPr/>
        <w:t>示税务检查证和税务检查通知书的，被检查人有权拒绝检查。</w:t>
      </w:r>
    </w:p>
    <w:sectPr>
      <w:type w:val="continuous"/>
      <w:pgSz w:w="11910" w:h="16840"/>
      <w:pgMar w:top="1580" w:bottom="280" w:left="14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39"/>
      <w:ind w:left="1154" w:right="1517"/>
      <w:jc w:val="center"/>
    </w:pPr>
    <w:rPr>
      <w:rFonts w:ascii="宋体" w:hAnsi="宋体" w:eastAsia="宋体" w:cs="宋体"/>
      <w:sz w:val="52"/>
      <w:szCs w:val="5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zhanghuan</dc:creator>
  <dc:title>386CEBED19514F9FA60A0C1AF59F958F</dc:title>
  <dcterms:created xsi:type="dcterms:W3CDTF">2025-08-11T01:44:34Z</dcterms:created>
  <dcterms:modified xsi:type="dcterms:W3CDTF">2025-08-11T01:44:34Z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2025-08-11T00:00:00Z</vt:filetime>
  </property>
</Properties>
</file>