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国家税务总局</w:t>
      </w:r>
      <w:r>
        <w:rPr>
          <w:rFonts w:hint="eastAsia" w:ascii="方正小标宋简体" w:hAnsi="宋体" w:eastAsia="方正小标宋简体"/>
          <w:sz w:val="36"/>
          <w:szCs w:val="36"/>
          <w:lang w:eastAsia="zh-CN"/>
        </w:rPr>
        <w:t>镶黄旗</w:t>
      </w:r>
      <w:r>
        <w:rPr>
          <w:rFonts w:hint="eastAsia" w:ascii="方正小标宋简体" w:hAnsi="宋体" w:eastAsia="方正小标宋简体"/>
          <w:sz w:val="36"/>
          <w:szCs w:val="36"/>
        </w:rPr>
        <w:t>税务局第一税务分局</w:t>
      </w:r>
    </w:p>
    <w:p>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pPr>
        <w:adjustRightInd w:val="0"/>
        <w:snapToGrid w:val="0"/>
        <w:spacing w:line="580" w:lineRule="exact"/>
        <w:jc w:val="center"/>
        <w:rPr>
          <w:rFonts w:hint="eastAsia" w:ascii="宋体" w:hAnsi="宋体"/>
          <w:b/>
          <w:sz w:val="36"/>
          <w:szCs w:val="36"/>
        </w:rPr>
      </w:pPr>
    </w:p>
    <w:p>
      <w:p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rPr>
        <w:t>一、</w:t>
      </w:r>
      <w:r>
        <w:rPr>
          <w:rFonts w:hint="eastAsia" w:ascii="黑体" w:hAnsi="黑体" w:eastAsia="黑体"/>
          <w:sz w:val="32"/>
          <w:szCs w:val="22"/>
          <w:lang w:eastAsia="zh-CN"/>
        </w:rPr>
        <w:t>税务管理</w:t>
      </w:r>
    </w:p>
    <w:p>
      <w:pPr>
        <w:adjustRightInd w:val="0"/>
        <w:snapToGrid w:val="0"/>
        <w:spacing w:line="580" w:lineRule="exact"/>
        <w:rPr>
          <w:rFonts w:ascii="黑体" w:hAnsi="黑体" w:eastAsia="黑体"/>
          <w:sz w:val="32"/>
          <w:szCs w:val="2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5" o:spt="75" type="#_x0000_t75" style="height:203.95pt;width:415.05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pPr>
        <w:rPr>
          <w:rFonts w:hint="eastAsia" w:ascii="仿宋_GB2312" w:eastAsia="仿宋_GB2312"/>
          <w:sz w:val="32"/>
          <w:szCs w:val="32"/>
        </w:rPr>
      </w:pPr>
    </w:p>
    <w:p>
      <w:pPr>
        <w:tabs>
          <w:tab w:val="left" w:pos="1128"/>
        </w:tabs>
        <w:rPr>
          <w:rFonts w:hint="eastAsia" w:ascii="仿宋_GB2312" w:eastAsia="仿宋_GB2312"/>
          <w:sz w:val="32"/>
          <w:szCs w:val="32"/>
        </w:rPr>
      </w:pPr>
    </w:p>
    <w:p>
      <w:pPr>
        <w:widowControl/>
        <w:overflowPunct w:val="0"/>
        <w:autoSpaceDE w:val="0"/>
        <w:autoSpaceDN w:val="0"/>
        <w:adjustRightInd w:val="0"/>
        <w:jc w:val="both"/>
        <w:textAlignment w:val="baseline"/>
        <w:rPr>
          <w:rFonts w:hint="eastAsia" w:ascii="仿宋_GB2312" w:eastAsia="仿宋_GB2312"/>
          <w:sz w:val="32"/>
          <w:szCs w:val="32"/>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bidi w:val="0"/>
        <w:jc w:val="left"/>
        <w:rPr>
          <w:rFonts w:hint="eastAsia" w:ascii="仿宋_GB2312" w:eastAsia="仿宋_GB2312"/>
          <w:color w:val="C00000"/>
          <w:sz w:val="32"/>
          <w:szCs w:val="32"/>
        </w:rPr>
      </w:pPr>
      <w:r>
        <w:rPr>
          <w:rFonts w:hint="eastAsia" w:ascii="仿宋_GB2312" w:eastAsia="仿宋_GB2312"/>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26" o:spt="75" type="#_x0000_t75" style="height:208.5pt;width:311.2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pPr>
        <w:rPr>
          <w:rFonts w:hint="eastAsia" w:ascii="仿宋_GB2312" w:eastAsia="仿宋_GB2312"/>
          <w:sz w:val="32"/>
          <w:szCs w:val="32"/>
        </w:rPr>
      </w:pPr>
    </w:p>
    <w:p>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27" o:spt="75" type="#_x0000_t75" style="height:359.25pt;width:276.05pt;" o:ole="t" filled="f" o:preferrelative="t" stroked="f" coordsize="21600,21600">
            <v:path/>
            <v:fill on="f" focussize="0,0"/>
            <v:stroke on="f"/>
            <v:imagedata r:id="rId12" o:title=""/>
            <o:lock v:ext="edit" aspectratio="t"/>
            <w10:wrap type="none"/>
            <w10:anchorlock/>
          </v:shape>
          <o:OLEObject Type="Embed" ProgID="Visio.Drawing.15" ShapeID="_x0000_i1027" DrawAspect="Content" ObjectID="_1468075727" r:id="rId11">
            <o:LockedField>false</o:LockedField>
          </o:OLEObject>
        </w:object>
      </w:r>
    </w:p>
    <w:p>
      <w:pPr>
        <w:widowControl/>
        <w:overflowPunct w:val="0"/>
        <w:autoSpaceDE w:val="0"/>
        <w:autoSpaceDN w:val="0"/>
        <w:adjustRightInd w:val="0"/>
        <w:textAlignment w:val="baseline"/>
        <w:rPr>
          <w:rFonts w:hint="eastAsia" w:ascii="仿宋_GB2312" w:eastAsia="仿宋_GB2312"/>
          <w:color w:val="FF0000"/>
          <w:sz w:val="32"/>
          <w:szCs w:val="32"/>
        </w:rPr>
      </w:pPr>
    </w:p>
    <w:p>
      <w:pPr>
        <w:adjustRightInd w:val="0"/>
        <w:snapToGrid w:val="0"/>
        <w:jc w:val="both"/>
        <w:rPr>
          <w:rFonts w:hint="eastAsia" w:ascii="仿宋_GB2312" w:hAnsi="仿宋" w:eastAsia="仿宋_GB2312"/>
          <w:color w:val="FF0000"/>
          <w:sz w:val="32"/>
          <w:szCs w:val="32"/>
        </w:rPr>
        <w:sectPr>
          <w:footerReference r:id="rId3" w:type="default"/>
          <w:pgSz w:w="11906" w:h="16838"/>
          <w:pgMar w:top="1440" w:right="1800" w:bottom="1440" w:left="1800" w:header="851" w:footer="992" w:gutter="0"/>
          <w:cols w:space="720" w:num="1"/>
          <w:docGrid w:type="lines" w:linePitch="312" w:charSpace="0"/>
        </w:sectPr>
      </w:pPr>
    </w:p>
    <w:p>
      <w:pPr>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
        </w:rPr>
        <w:t xml:space="preserve">082400 </w:t>
      </w:r>
      <w:r>
        <w:rPr>
          <w:rFonts w:hint="eastAsia" w:ascii="仿宋_GB2312" w:eastAsia="仿宋_GB2312" w:cs="Times New Roman"/>
          <w:sz w:val="32"/>
          <w:szCs w:val="32"/>
          <w:lang w:val="en-US" w:eastAsia="zh-CN"/>
        </w:rPr>
        <w:t>涉税信息报送管理</w:t>
      </w:r>
    </w:p>
    <w:p>
      <w:pPr>
        <w:rPr>
          <w:rFonts w:hint="eastAsia" w:ascii="黑体" w:hAnsi="黑体" w:eastAsia="黑体" w:cs="黑体"/>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object>
          <v:shape id="_x0000_i1028" o:spt="75" type="#_x0000_t75" style="height:357pt;width:396pt;" o:ole="t" filled="f" o:preferrelative="t" stroked="f" coordsize="21600,21600">
            <v:path/>
            <v:fill on="f" focussize="0,0"/>
            <v:stroke on="f"/>
            <v:imagedata r:id="rId14" o:title=""/>
            <o:lock v:ext="edit" aspectratio="f"/>
            <w10:wrap type="none"/>
            <w10:anchorlock/>
          </v:shape>
          <o:OLEObject Type="Embed" ProgID="Visio.Drawing.15" ShapeID="_x0000_i1028" DrawAspect="Content" ObjectID="_1468075728" r:id="rId13">
            <o:LockedField>false</o:LockedField>
          </o:OLEObject>
        </w:object>
      </w: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rPr>
          <w:rFonts w:hint="eastAsia" w:ascii="仿宋_GB2312" w:eastAsia="仿宋_GB2312" w:cs="Times New Roman"/>
          <w:sz w:val="32"/>
          <w:szCs w:val="32"/>
          <w:lang w:eastAsia="zh-CN"/>
        </w:rPr>
      </w:pPr>
      <w:r>
        <w:rPr>
          <w:rFonts w:hint="eastAsia" w:ascii="仿宋_GB2312" w:eastAsia="仿宋_GB2312" w:cs="Times New Roman"/>
          <w:sz w:val="32"/>
          <w:szCs w:val="32"/>
          <w:lang w:val="en-US" w:eastAsia="zh"/>
        </w:rPr>
        <w:t xml:space="preserve">082500 </w:t>
      </w:r>
      <w:r>
        <w:rPr>
          <w:rFonts w:hint="eastAsia" w:ascii="仿宋_GB2312" w:eastAsia="仿宋_GB2312" w:cs="Times New Roman"/>
          <w:sz w:val="32"/>
          <w:szCs w:val="32"/>
        </w:rPr>
        <w:t>对延期</w:t>
      </w:r>
      <w:r>
        <w:rPr>
          <w:rFonts w:hint="eastAsia" w:ascii="仿宋_GB2312" w:eastAsia="仿宋_GB2312" w:cs="Times New Roman"/>
          <w:sz w:val="32"/>
          <w:szCs w:val="32"/>
          <w:lang w:eastAsia="zh-CN"/>
        </w:rPr>
        <w:t>报送涉税信息</w:t>
      </w:r>
      <w:r>
        <w:rPr>
          <w:rFonts w:hint="eastAsia" w:ascii="仿宋_GB2312" w:eastAsia="仿宋_GB2312" w:cs="Times New Roman"/>
          <w:sz w:val="32"/>
          <w:szCs w:val="32"/>
        </w:rPr>
        <w:t>的</w:t>
      </w:r>
      <w:r>
        <w:rPr>
          <w:rFonts w:hint="eastAsia" w:ascii="仿宋_GB2312" w:eastAsia="仿宋_GB2312" w:cs="Times New Roman"/>
          <w:sz w:val="32"/>
          <w:szCs w:val="32"/>
          <w:lang w:eastAsia="zh-CN"/>
        </w:rPr>
        <w:t>确认</w:t>
      </w: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仿宋_GB2312" w:hAnsi="仿宋" w:eastAsia="仿宋_GB2312"/>
          <w:sz w:val="32"/>
          <w:szCs w:val="32"/>
        </w:rPr>
        <w:object>
          <v:shape id="_x0000_i1029" o:spt="75" type="#_x0000_t75" style="height:384.5pt;width:311.2pt;" o:ole="t" filled="f" o:preferrelative="t" stroked="f" coordsize="21600,21600">
            <v:path/>
            <v:fill on="f" focussize="0,0"/>
            <v:stroke on="f"/>
            <v:imagedata r:id="rId16" o:title=""/>
            <o:lock v:ext="edit" aspectratio="f"/>
            <w10:wrap type="none"/>
            <w10:anchorlock/>
          </v:shape>
          <o:OLEObject Type="Embed" ProgID="Visio.Drawing.15" ShapeID="_x0000_i1029" DrawAspect="Content" ObjectID="_1468075729" r:id="rId15">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kern w:val="0"/>
          <w:sz w:val="32"/>
          <w:szCs w:val="32"/>
          <w:lang w:eastAsia="zh-CN"/>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0" o:spt="75" type="#_x0000_t75" style="height:392.8pt;width:431.8pt;" o:ole="t" filled="f" o:preferrelative="t" stroked="f" coordsize="21600,21600">
            <v:path/>
            <v:fill on="f" focussize="0,0"/>
            <v:stroke on="f"/>
            <v:imagedata r:id="rId18" o:title=""/>
            <o:lock v:ext="edit" aspectratio="t"/>
            <w10:wrap type="none"/>
            <w10:anchorlock/>
          </v:shape>
          <o:OLEObject Type="Embed" ProgID="Visio.Drawing.15" ShapeID="_x0000_i1030" DrawAspect="Content" ObjectID="_1468075730" r:id="rId17">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1" o:spt="75" type="#_x0000_t75" style="height:291.55pt;width:415.05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2" o:spt="75" type="#_x0000_t75" style="height:283.6pt;width:442.9pt;" o:ole="t" filled="f" o:preferrelative="t" stroked="f" coordsize="21600,21600">
            <v:path/>
            <v:fill on="f" focussize="0,0"/>
            <v:stroke on="f"/>
            <v:imagedata r:id="rId22" o:title=""/>
            <o:lock v:ext="edit" aspectratio="f"/>
            <w10:wrap type="none"/>
            <w10:anchorlock/>
          </v:shape>
          <o:OLEObject Type="Embed" ProgID="Visio.Drawing.15" ShapeID="_x0000_i1032" DrawAspect="Content" ObjectID="_1468075732" r:id="rId21">
            <o:LockedField>false</o:LockedField>
          </o:OLEObject>
        </w:object>
      </w:r>
    </w:p>
    <w:p>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3" o:spt="75" type="#_x0000_t75" style="height:384pt;width:360.75pt;" o:ole="t" filled="f" o:preferrelative="t" stroked="f" coordsize="21600,21600">
            <v:path/>
            <v:fill on="f" focussize="0,0"/>
            <v:stroke on="f"/>
            <v:imagedata r:id="rId24" o:title=""/>
            <o:lock v:ext="edit" aspectratio="f"/>
            <w10:wrap type="none"/>
            <w10:anchorlock/>
          </v:shape>
          <o:OLEObject Type="Embed" ProgID="Visio.Drawing.15" ShapeID="_x0000_i1033" DrawAspect="Content" ObjectID="_1468075733" r:id="rId2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4" o:spt="75" type="#_x0000_t75" style="height:318.7pt;width:356.2pt;" o:ole="t" filled="f" o:preferrelative="t" stroked="f" coordsize="21600,21600">
            <v:path/>
            <v:fill on="f" focussize="0,0"/>
            <v:stroke on="f"/>
            <v:imagedata r:id="rId26" o:title=""/>
            <o:lock v:ext="edit" aspectratio="t"/>
            <w10:wrap type="none"/>
            <w10:anchorlock/>
          </v:shape>
          <o:OLEObject Type="Embed" ProgID="Visio.Drawing.15" ShapeID="_x0000_i1034" DrawAspect="Content" ObjectID="_1468075734" r:id="rId25">
            <o:LockedField>false</o:LockedField>
          </o:OLEObject>
        </w:object>
      </w:r>
    </w:p>
    <w:p>
      <w:pPr>
        <w:jc w:val="both"/>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35" o:spt="75" type="#_x0000_t75" style="height:356.8pt;width:395.75pt;" o:ole="t" filled="f" o:preferrelative="t" stroked="f" coordsize="21600,21600">
            <v:path/>
            <v:fill on="f" focussize="0,0"/>
            <v:stroke on="f"/>
            <v:imagedata r:id="rId28" o:title=""/>
            <o:lock v:ext="edit" aspectratio="t"/>
            <w10:wrap type="none"/>
            <w10:anchorlock/>
          </v:shape>
          <o:OLEObject Type="Embed" ProgID="Visio.Drawing.15" ShapeID="_x0000_i1035" DrawAspect="Content" ObjectID="_1468075735" r:id="rId2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36" o:spt="75" type="#_x0000_t75" style="height:254.55pt;width:208.15pt;" o:ole="t" filled="f" o:preferrelative="t" stroked="f" coordsize="21600,21600">
            <v:path/>
            <v:fill on="f" focussize="0,0"/>
            <v:stroke on="f"/>
            <v:imagedata r:id="rId30" o:title=""/>
            <o:lock v:ext="edit" aspectratio="t"/>
            <w10:wrap type="none"/>
            <w10:anchorlock/>
          </v:shape>
          <o:OLEObject Type="Embed" ProgID="Visio.Drawing.15" ShapeID="_x0000_i1036" DrawAspect="Content" ObjectID="_1468075736" r:id="rId2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417.7pt;width:431.25pt;" o:ole="t" filled="f" o:preferrelative="t" stroked="f" coordsize="21600,21600">
            <v:path/>
            <v:fill on="f" focussize="0,0"/>
            <v:stroke on="f"/>
            <v:imagedata r:id="rId32" o:title=""/>
            <o:lock v:ext="edit" aspectratio="t"/>
            <w10:wrap type="none"/>
            <w10:anchorlock/>
          </v:shape>
          <o:OLEObject Type="Embed" ProgID="Visio.Drawing.15" ShapeID="_x0000_i1037" DrawAspect="Content" ObjectID="_1468075737" r:id="rId3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8" o:spt="75" type="#_x0000_t75" style="height:287.5pt;width:369.35pt;" o:ole="t" filled="f" o:preferrelative="t" stroked="f" coordsize="21600,21600">
            <v:path/>
            <v:fill on="f" focussize="0,0"/>
            <v:stroke on="f"/>
            <v:imagedata r:id="rId34" o:title=""/>
            <o:lock v:ext="edit" aspectratio="t"/>
            <w10:wrap type="none"/>
            <w10:anchorlock/>
          </v:shape>
          <o:OLEObject Type="Embed" ProgID="Visio.Drawing.15" ShapeID="_x0000_i1038" DrawAspect="Content" ObjectID="_1468075738" r:id="rId3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9" o:spt="75" type="#_x0000_t75" style="height:392.8pt;width:431.7pt;" o:ole="t" filled="f" o:preferrelative="t" stroked="f" coordsize="21600,21600">
            <v:path/>
            <v:fill on="f" focussize="0,0"/>
            <v:stroke on="f"/>
            <v:imagedata r:id="rId36" o:title=""/>
            <o:lock v:ext="edit" aspectratio="t"/>
            <w10:wrap type="none"/>
            <w10:anchorlock/>
          </v:shape>
          <o:OLEObject Type="Embed" ProgID="Visio.Drawing.15" ShapeID="_x0000_i1039" DrawAspect="Content" ObjectID="_1468075739" r:id="rId3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0" o:spt="75" type="#_x0000_t75" style="height:341.7pt;width:480.1pt;" o:ole="t" filled="f" o:preferrelative="t" stroked="f" coordsize="21600,21600">
            <v:path/>
            <v:fill on="f" focussize="0,0"/>
            <v:stroke on="f"/>
            <v:imagedata r:id="rId38" o:title=""/>
            <o:lock v:ext="edit" aspectratio="t"/>
            <w10:wrap type="none"/>
            <w10:anchorlock/>
          </v:shape>
          <o:OLEObject Type="Embed" ProgID="Visio.Drawing.15" ShapeID="_x0000_i1040" DrawAspect="Content" ObjectID="_1468075740" r:id="rId3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pPr>
        <w:spacing w:line="360" w:lineRule="auto"/>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41" o:spt="75" type="#_x0000_t75" style="height:345.75pt;width:291pt;" o:ole="t" filled="f" o:preferrelative="t" stroked="f" coordsize="21600,21600">
            <v:path/>
            <v:fill on="f" focussize="0,0"/>
            <v:stroke on="f"/>
            <v:imagedata r:id="rId40" o:title=""/>
            <o:lock v:ext="edit" aspectratio="f"/>
            <w10:wrap type="none"/>
            <w10:anchorlock/>
          </v:shape>
          <o:OLEObject Type="Embed" ProgID="Visio.Drawing.15" ShapeID="_x0000_i1041" DrawAspect="Content" ObjectID="_1468075741" r:id="rId3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2" o:spt="75" type="#_x0000_t75" style="height:350.25pt;width:395.75pt;" o:ole="t" filled="f" o:preferrelative="t" stroked="f" coordsize="21600,21600">
            <v:path/>
            <v:fill on="f" focussize="0,0"/>
            <v:stroke on="f"/>
            <v:imagedata r:id="rId42" o:title=""/>
            <o:lock v:ext="edit" aspectratio="t"/>
            <w10:wrap type="none"/>
            <w10:anchorlock/>
          </v:shape>
          <o:OLEObject Type="Embed" ProgID="Visio.Drawing.15" ShapeID="_x0000_i1042" DrawAspect="Content" ObjectID="_1468075742" r:id="rId4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3" o:spt="75" type="#_x0000_t75" style="height:226.3pt;width:415.15pt;" o:ole="t" filled="f" o:preferrelative="t" stroked="f" coordsize="21600,21600">
            <v:path/>
            <v:fill on="f" focussize="0,0"/>
            <v:stroke on="f"/>
            <v:imagedata r:id="rId44" o:title=""/>
            <o:lock v:ext="edit" aspectratio="f"/>
            <w10:wrap type="none"/>
            <w10:anchorlock/>
          </v:shape>
          <o:OLEObject Type="Embed" ProgID="Visio.Drawing.15" ShapeID="_x0000_i1043" DrawAspect="Content" ObjectID="_1468075743" r:id="rId43">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jc w:val="both"/>
        <w:rPr>
          <w:rFonts w:hint="eastAsia" w:ascii="仿宋_GB2312" w:hAnsi="仿宋" w:eastAsia="仿宋_GB2312"/>
          <w:sz w:val="32"/>
          <w:szCs w:val="32"/>
        </w:rPr>
      </w:pP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4" o:spt="75" type="#_x0000_t75" style="height:357.75pt;width:396pt;" o:ole="t" filled="f" o:preferrelative="t" stroked="f" coordsize="21600,21600">
            <v:path/>
            <v:fill on="f" focussize="0,0"/>
            <v:stroke on="f"/>
            <v:imagedata r:id="rId46" o:title=""/>
            <o:lock v:ext="edit" aspectratio="f"/>
            <w10:wrap type="none"/>
            <w10:anchorlock/>
          </v:shape>
          <o:OLEObject Type="Embed" ProgID="Visio.Drawing.15" ShapeID="_x0000_i1044" DrawAspect="Content" ObjectID="_1468075744" r:id="rId4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5" o:spt="75" type="#_x0000_t75" style="height:423.75pt;width:440.25pt;" o:ole="t" filled="f" o:preferrelative="t" stroked="f" coordsize="21600,21600">
            <v:path/>
            <v:fill on="f" focussize="0,0"/>
            <v:stroke on="f"/>
            <v:imagedata r:id="rId48" o:title=""/>
            <o:lock v:ext="edit" aspectratio="f"/>
            <w10:wrap type="none"/>
            <w10:anchorlock/>
          </v:shape>
          <o:OLEObject Type="Embed" ProgID="Visio.Drawing.15" ShapeID="_x0000_i1045" DrawAspect="Content" ObjectID="_1468075745" r:id="rId4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317.85pt;width:305.55pt;" o:ole="t" filled="f" o:preferrelative="t" stroked="f" coordsize="21600,21600">
            <v:path/>
            <v:fill on="f" focussize="0,0"/>
            <v:stroke on="f"/>
            <v:imagedata r:id="rId50" o:title=""/>
            <o:lock v:ext="edit" aspectratio="t"/>
            <w10:wrap type="none"/>
            <w10:anchorlock/>
          </v:shape>
          <o:OLEObject Type="Embed" ProgID="Visio.Drawing.15" ShapeID="_x0000_i1046" DrawAspect="Content" ObjectID="_1468075746" r:id="rId4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357.05pt;width:395.3pt;" o:ole="t" filled="f" o:preferrelative="t" stroked="f" coordsize="21600,21600">
            <v:path/>
            <v:fill on="f" focussize="0,0"/>
            <v:stroke on="f"/>
            <v:imagedata r:id="rId52" o:title=""/>
            <o:lock v:ext="edit" aspectratio="t"/>
            <w10:wrap type="none"/>
            <w10:anchorlock/>
          </v:shape>
          <o:OLEObject Type="Embed" ProgID="Visio.Drawing.15" ShapeID="_x0000_i1047" DrawAspect="Content" ObjectID="_1468075747" r:id="rId51">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8" o:spt="75" type="#_x0000_t75" style="height:254.2pt;width:207.6pt;" o:ole="t" filled="f" o:preferrelative="t" stroked="f" coordsize="21600,21600">
            <v:path/>
            <v:fill on="f" focussize="0,0"/>
            <v:stroke on="f"/>
            <v:imagedata r:id="rId54" o:title=""/>
            <o:lock v:ext="edit" aspectratio="t"/>
            <w10:wrap type="none"/>
            <w10:anchorlock/>
          </v:shape>
          <o:OLEObject Type="Embed" ProgID="Visio.Drawing.15" ShapeID="_x0000_i1048" DrawAspect="Content" ObjectID="_1468075748" r:id="rId53">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357.05pt;width:395.3pt;" o:ole="t" filled="f" o:preferrelative="t" stroked="f" coordsize="21600,21600">
            <v:path/>
            <v:fill on="f" focussize="0,0"/>
            <v:stroke on="f"/>
            <v:imagedata r:id="rId56" o:title=""/>
            <o:lock v:ext="edit" aspectratio="t"/>
            <w10:wrap type="none"/>
            <w10:anchorlock/>
          </v:shape>
          <o:OLEObject Type="Embed" ProgID="Visio.Drawing.15" ShapeID="_x0000_i1049" DrawAspect="Content" ObjectID="_1468075749" r:id="rId5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50" o:spt="75" type="#_x0000_t75" style="height:339.3pt;width:415pt;" o:ole="t" filled="f" o:preferrelative="t" stroked="f" coordsize="21600,21600">
            <v:path/>
            <v:fill on="f" focussize="0,0"/>
            <v:stroke on="f"/>
            <v:imagedata r:id="rId58" o:title=""/>
            <o:lock v:ext="edit" aspectratio="f"/>
            <w10:wrap type="none"/>
            <w10:anchorlock/>
          </v:shape>
          <o:OLEObject Type="Embed" ProgID="Visio.Drawing.15" ShapeID="_x0000_i1050" DrawAspect="Content" ObjectID="_1468075750" r:id="rId5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57pt;width:395.25pt;" o:ole="t" filled="f" o:preferrelative="t" stroked="f" coordsize="21600,21600">
            <v:path/>
            <v:fill on="f" focussize="0,0"/>
            <v:stroke on="f"/>
            <v:imagedata r:id="rId60" o:title=""/>
            <o:lock v:ext="edit" aspectratio="t"/>
            <w10:wrap type="none"/>
            <w10:anchorlock/>
          </v:shape>
          <o:OLEObject Type="Embed" ProgID="Visio.Drawing.15" ShapeID="_x0000_i1051" DrawAspect="Content" ObjectID="_1468075751" r:id="rId5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254.2pt;width:207.6pt;" o:ole="t" filled="f" o:preferrelative="t" stroked="f" coordsize="21600,21600">
            <v:path/>
            <v:fill on="f" focussize="0,0"/>
            <v:stroke on="f"/>
            <v:imagedata r:id="rId62" o:title=""/>
            <o:lock v:ext="edit" aspectratio="t"/>
            <w10:wrap type="none"/>
            <w10:anchorlock/>
          </v:shape>
          <o:OLEObject Type="Embed" ProgID="Visio.Drawing.15" ShapeID="_x0000_i1052" DrawAspect="Content" ObjectID="_1468075752" r:id="rId61">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3" o:spt="75" type="#_x0000_t75" style="height:357.05pt;width:395.3pt;" o:ole="t" filled="f" o:preferrelative="t" stroked="f" coordsize="21600,21600">
            <v:path/>
            <v:fill on="f" focussize="0,0"/>
            <v:stroke on="f"/>
            <v:imagedata r:id="rId64" o:title=""/>
            <o:lock v:ext="edit" aspectratio="t"/>
            <w10:wrap type="none"/>
            <w10:anchorlock/>
          </v:shape>
          <o:OLEObject Type="Embed" ProgID="Visio.Drawing.15" ShapeID="_x0000_i1053" DrawAspect="Content" ObjectID="_1468075753" r:id="rId6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253.3pt;width:335.1pt;" o:ole="t" filled="f" o:preferrelative="t" stroked="f" coordsize="21600,21600">
            <v:path/>
            <v:fill on="f" focussize="0,0"/>
            <v:stroke on="f"/>
            <v:imagedata r:id="rId66" o:title=""/>
            <o:lock v:ext="edit" aspectratio="t"/>
            <w10:wrap type="none"/>
            <w10:anchorlock/>
          </v:shape>
          <o:OLEObject Type="Embed" ProgID="Visio.Drawing.15" ShapeID="_x0000_i1054" DrawAspect="Content" ObjectID="_1468075754" r:id="rId6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5" o:spt="75" type="#_x0000_t75" style="height:357.05pt;width:395.3pt;" o:ole="t" filled="f" o:preferrelative="t" stroked="f" coordsize="21600,21600">
            <v:path/>
            <v:fill on="f" focussize="0,0"/>
            <v:stroke on="f"/>
            <v:imagedata r:id="rId68" o:title=""/>
            <o:lock v:ext="edit" aspectratio="t"/>
            <w10:wrap type="none"/>
            <w10:anchorlock/>
          </v:shape>
          <o:OLEObject Type="Embed" ProgID="Visio.Drawing.15" ShapeID="_x0000_i1055" DrawAspect="Content" ObjectID="_1468075755" r:id="rId6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373.7pt;width:456.25pt;" o:ole="t" filled="f" o:preferrelative="t" stroked="f" coordsize="21600,21600">
            <v:path/>
            <v:fill on="f" focussize="0,0"/>
            <v:stroke on="f"/>
            <v:imagedata r:id="rId70" o:title=""/>
            <o:lock v:ext="edit" aspectratio="t"/>
            <w10:wrap type="none"/>
            <w10:anchorlock/>
          </v:shape>
          <o:OLEObject Type="Embed" ProgID="Visio.Drawing.15" ShapeID="_x0000_i1056" DrawAspect="Content" ObjectID="_1468075756" r:id="rId6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6.35pt;width:395.3pt;" o:ole="t" filled="f" o:preferrelative="t" stroked="f" coordsize="21600,21600">
            <v:path/>
            <v:fill on="f" focussize="0,0"/>
            <v:stroke on="f"/>
            <v:imagedata r:id="rId72" o:title=""/>
            <o:lock v:ext="edit" aspectratio="t"/>
            <w10:wrap type="none"/>
            <w10:anchorlock/>
          </v:shape>
          <o:OLEObject Type="Embed" ProgID="Visio.Drawing.15" ShapeID="_x0000_i1057" DrawAspect="Content" ObjectID="_1468075757" r:id="rId7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8" o:spt="75" type="#_x0000_t75" style="height:254.2pt;width:207.6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6.35pt;width:395.3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60" o:spt="75" type="#_x0000_t75" style="height:254.2pt;width:207.6pt;" o:ole="t" filled="f" o:preferrelative="t" stroked="f" coordsize="21600,21600">
            <v:path/>
            <v:fill on="f" focussize="0,0"/>
            <v:stroke on="f"/>
            <v:imagedata r:id="rId78" o:title=""/>
            <o:lock v:ext="edit" aspectratio="t"/>
            <w10:wrap type="none"/>
            <w10:anchorlock/>
          </v:shape>
          <o:OLEObject Type="Embed" ProgID="Visio.Drawing.15" ShapeID="_x0000_i1060" DrawAspect="Content" ObjectID="_1468075760" r:id="rId7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1" o:spt="75" type="#_x0000_t75" style="height:356.35pt;width:395.3pt;" o:ole="t" filled="f" o:preferrelative="t" stroked="f" coordsize="21600,21600">
            <v:path/>
            <v:fill on="f" focussize="0,0"/>
            <v:stroke on="f"/>
            <v:imagedata r:id="rId80" o:title=""/>
            <o:lock v:ext="edit" aspectratio="t"/>
            <w10:wrap type="none"/>
            <w10:anchorlock/>
          </v:shape>
          <o:OLEObject Type="Embed" ProgID="Visio.Drawing.15" ShapeID="_x0000_i1061" DrawAspect="Content" ObjectID="_1468075761" r:id="rId7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254.55pt;width:208.15pt;" o:ole="t" filled="f" o:preferrelative="t" stroked="f" coordsize="21600,21600">
            <v:path/>
            <v:fill on="f" focussize="0,0"/>
            <v:stroke on="f"/>
            <v:imagedata r:id="rId30" o:title=""/>
            <o:lock v:ext="edit" aspectratio="t"/>
            <w10:wrap type="none"/>
            <w10:anchorlock/>
          </v:shape>
          <o:OLEObject Type="Embed" ProgID="Visio.Drawing.15" ShapeID="_x0000_i1062" DrawAspect="Content" ObjectID="_1468075762" r:id="rId81">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357.75pt;width:395.75pt;" o:ole="t" filled="f" o:preferrelative="t" stroked="f" coordsize="21600,21600">
            <v:path/>
            <v:fill on="f" focussize="0,0"/>
            <v:stroke on="f"/>
            <v:imagedata r:id="rId83" o:title=""/>
            <o:lock v:ext="edit" aspectratio="t"/>
            <w10:wrap type="none"/>
            <w10:anchorlock/>
          </v:shape>
          <o:OLEObject Type="Embed" ProgID="Visio.Drawing.15" ShapeID="_x0000_i1063" DrawAspect="Content" ObjectID="_1468075763" r:id="rId8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4" o:spt="75" type="#_x0000_t75" style="height:357.75pt;width:395.75pt;" o:ole="t" filled="f" o:preferrelative="t" stroked="f" coordsize="21600,21600">
            <v:path/>
            <v:fill on="f" focussize="0,0"/>
            <v:stroke on="f"/>
            <v:imagedata r:id="rId85" o:title=""/>
            <o:lock v:ext="edit" aspectratio="t"/>
            <w10:wrap type="none"/>
            <w10:anchorlock/>
          </v:shape>
          <o:OLEObject Type="Embed" ProgID="Visio.Drawing.15" ShapeID="_x0000_i1064" DrawAspect="Content" ObjectID="_1468075764" r:id="rId84">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5" o:spt="75" type="#_x0000_t75" style="height:254.55pt;width:208.15pt;" o:ole="t" filled="f" o:preferrelative="t" stroked="f" coordsize="21600,21600">
            <v:path/>
            <v:fill on="f" focussize="0,0"/>
            <v:stroke on="f"/>
            <v:imagedata r:id="rId87" o:title=""/>
            <o:lock v:ext="edit" aspectratio="t"/>
            <w10:wrap type="none"/>
            <w10:anchorlock/>
          </v:shape>
          <o:OLEObject Type="Embed" ProgID="Visio.Drawing.15" ShapeID="_x0000_i1065" DrawAspect="Content" ObjectID="_1468075765" r:id="rId86">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6" o:spt="75" type="#_x0000_t75" style="height:226.5pt;width:156pt;" o:ole="t" filled="f" o:preferrelative="t" stroked="f" coordsize="21600,21600">
            <v:path/>
            <v:fill on="f" focussize="0,0"/>
            <v:stroke on="f"/>
            <v:imagedata r:id="rId89" o:title=""/>
            <o:lock v:ext="edit" aspectratio="f"/>
            <w10:wrap type="none"/>
            <w10:anchorlock/>
          </v:shape>
          <o:OLEObject Type="Embed" ProgID="Visio.Drawing.15" ShapeID="_x0000_i1066" DrawAspect="Content" ObjectID="_1468075766" r:id="rId88">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pPr>
        <w:spacing w:line="360" w:lineRule="auto"/>
        <w:rPr>
          <w:rFonts w:hint="eastAsia" w:ascii="仿宋_GB2312" w:hAnsi="仿宋" w:eastAsia="仿宋_GB2312"/>
          <w:sz w:val="32"/>
          <w:szCs w:val="32"/>
        </w:rPr>
      </w:pPr>
    </w:p>
    <w:p>
      <w:pPr>
        <w:jc w:val="center"/>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67" o:spt="75" type="#_x0000_t75" style="height:345.75pt;width:291pt;" o:ole="t" filled="f" o:preferrelative="t" stroked="f" coordsize="21600,21600">
            <v:path/>
            <v:fill on="f" focussize="0,0"/>
            <v:stroke on="f"/>
            <v:imagedata r:id="rId91" o:title=""/>
            <o:lock v:ext="edit" aspectratio="f"/>
            <w10:wrap type="none"/>
            <w10:anchorlock/>
          </v:shape>
          <o:OLEObject Type="Embed" ProgID="Visio.Drawing.15" ShapeID="_x0000_i1067" DrawAspect="Content" ObjectID="_1468075767" r:id="rId90">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8" o:spt="75" type="#_x0000_t75" style="height:290.25pt;width:279.05pt;" o:ole="t" filled="f" o:preferrelative="t" stroked="f" coordsize="21600,21600">
            <v:path/>
            <v:fill on="f" focussize="0,0"/>
            <v:stroke on="f"/>
            <v:imagedata r:id="rId93" o:title=""/>
            <o:lock v:ext="edit" aspectratio="t"/>
            <w10:wrap type="none"/>
            <w10:anchorlock/>
          </v:shape>
          <o:OLEObject Type="Embed" ProgID="Visio.Drawing.15" ShapeID="_x0000_i1068" DrawAspect="Content" ObjectID="_1468075768" r:id="rId9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pPr>
        <w:jc w:val="cente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9" o:spt="75" type="#_x0000_t75" style="height:354pt;width:156pt;" o:ole="t" filled="f" o:preferrelative="t" stroked="f" coordsize="21600,21600">
            <v:path/>
            <v:fill on="f" focussize="0,0"/>
            <v:stroke on="f"/>
            <v:imagedata r:id="rId95" o:title=""/>
            <o:lock v:ext="edit" aspectratio="f"/>
            <w10:wrap type="none"/>
            <w10:anchorlock/>
          </v:shape>
          <o:OLEObject Type="Embed" ProgID="Visio.Drawing.15" ShapeID="_x0000_i1069" DrawAspect="Content" ObjectID="_1468075769" r:id="rId94">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0" o:spt="75" type="#_x0000_t75" style="height:279.45pt;width:326.35pt;" o:ole="t" filled="f" o:preferrelative="t" stroked="f" coordsize="21600,21600">
            <v:path/>
            <v:fill on="f" focussize="0,0"/>
            <v:stroke on="f"/>
            <v:imagedata r:id="rId97" o:title=""/>
            <o:lock v:ext="edit" aspectratio="t"/>
            <w10:wrap type="none"/>
            <w10:anchorlock/>
          </v:shape>
          <o:OLEObject Type="Embed" ProgID="Visio.Drawing.15" ShapeID="_x0000_i1070" DrawAspect="Content" ObjectID="_1468075770" r:id="rId96">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1" o:spt="75" type="#_x0000_t75" style="height:289.9pt;width:414.5pt;" o:ole="t" filled="f" o:preferrelative="t" stroked="f" coordsize="21600,21600">
            <v:path/>
            <v:fill on="f" focussize="0,0"/>
            <v:stroke on="f"/>
            <v:imagedata r:id="rId99" o:title=""/>
            <o:lock v:ext="edit" aspectratio="f"/>
            <w10:wrap type="none"/>
            <w10:anchorlock/>
          </v:shape>
          <o:OLEObject Type="Embed" ProgID="Visio.Drawing.15" ShapeID="_x0000_i1071" DrawAspect="Content" ObjectID="_1468075771" r:id="rId98">
            <o:LockedField>false</o:LockedField>
          </o:OLEObject>
        </w:object>
      </w:r>
    </w:p>
    <w:p>
      <w:pPr>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tabs>
          <w:tab w:val="left" w:pos="3241"/>
        </w:tabs>
        <w:spacing w:line="360" w:lineRule="auto"/>
        <w:jc w:val="center"/>
        <w:rPr>
          <w:rFonts w:hint="eastAsia" w:eastAsia="仿宋_GB2312"/>
          <w:sz w:val="32"/>
          <w:szCs w:val="22"/>
        </w:rPr>
        <w:sectPr>
          <w:footerReference r:id="rId4" w:type="default"/>
          <w:pgSz w:w="11906" w:h="16838"/>
          <w:pgMar w:top="1440" w:right="1800" w:bottom="1440" w:left="1800" w:header="851" w:footer="992" w:gutter="0"/>
          <w:cols w:space="720" w:num="1"/>
          <w:docGrid w:type="lines" w:linePitch="312" w:charSpace="0"/>
        </w:sectPr>
      </w:pPr>
      <w:r>
        <w:object>
          <v:shape id="_x0000_i1072" o:spt="75" type="#_x0000_t75" style="height:306.75pt;width:311.25pt;" o:ole="t" filled="f" o:preferrelative="t" stroked="f" coordsize="21600,21600">
            <v:path/>
            <v:fill on="f" focussize="0,0"/>
            <v:stroke on="f"/>
            <v:imagedata r:id="rId101" o:title=""/>
            <o:lock v:ext="edit" aspectratio="t"/>
            <w10:wrap type="none"/>
            <w10:anchorlock/>
          </v:shape>
          <o:OLEObject Type="Embed" ProgID="Visio.Drawing.15" ShapeID="_x0000_i1072" DrawAspect="Content" ObjectID="_1468075772" r:id="rId100">
            <o:LockedField>false</o:LockedField>
          </o:OLEObject>
        </w:object>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3" o:spt="75" type="#_x0000_t75" style="height:292.55pt;width:395.3pt;" o:ole="t" filled="f" o:preferrelative="t" stroked="f" coordsize="21600,21600">
            <v:path/>
            <v:fill on="f" focussize="0,0"/>
            <v:stroke on="f"/>
            <v:imagedata r:id="rId103" o:title=""/>
            <o:lock v:ext="edit" aspectratio="t"/>
            <w10:wrap type="none"/>
            <w10:anchorlock/>
          </v:shape>
          <o:OLEObject Type="Embed" ProgID="Visio.Drawing.15" ShapeID="_x0000_i1073" DrawAspect="Content" ObjectID="_1468075773" r:id="rId102">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4" o:spt="75" type="#_x0000_t75" style="height:292.55pt;width:395.3pt;" o:ole="t" filled="f" o:preferrelative="t" stroked="f" coordsize="21600,21600">
            <v:path/>
            <v:fill on="f" focussize="0,0"/>
            <v:stroke on="f"/>
            <v:imagedata r:id="rId105" o:title=""/>
            <o:lock v:ext="edit" aspectratio="t"/>
            <w10:wrap type="none"/>
            <w10:anchorlock/>
          </v:shape>
          <o:OLEObject Type="Embed" ProgID="Visio.Drawing.15" ShapeID="_x0000_i1074" DrawAspect="Content" ObjectID="_1468075774" r:id="rId104">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5" o:spt="75" type="#_x0000_t75" style="height:292.5pt;width:395.25pt;" o:ole="t" filled="f" o:preferrelative="t" stroked="f" coordsize="21600,21600">
            <v:path/>
            <v:fill on="f" focussize="0,0"/>
            <v:stroke on="f"/>
            <v:imagedata r:id="rId107" o:title=""/>
            <o:lock v:ext="edit" aspectratio="t"/>
            <w10:wrap type="none"/>
            <w10:anchorlock/>
          </v:shape>
          <o:OLEObject Type="Embed" ProgID="Visio.Drawing.15" ShapeID="_x0000_i1075" DrawAspect="Content" ObjectID="_1468075775" r:id="rId106">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pPr>
        <w:rPr>
          <w:rFonts w:eastAsia="仿宋_GB2312"/>
          <w:sz w:val="32"/>
          <w:szCs w:val="2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NM013000 职业年金征收</w:t>
      </w:r>
    </w:p>
    <w:p>
      <w:pPr>
        <w:rPr>
          <w:rFonts w:hint="eastAsia" w:ascii="仿宋_GB2312" w:hAnsi="仿宋" w:eastAsia="仿宋_GB2312"/>
          <w:sz w:val="32"/>
          <w:szCs w:val="32"/>
        </w:rPr>
      </w:pPr>
    </w:p>
    <w:p>
      <w:pPr>
        <w:rPr>
          <w:rFonts w:hint="eastAsia" w:ascii="仿宋_GB2312" w:hAnsi="仿宋" w:eastAsia="仿宋_GB2312"/>
          <w:sz w:val="32"/>
          <w:szCs w:val="32"/>
        </w:rPr>
      </w:pPr>
      <w:r>
        <w:drawing>
          <wp:inline distT="0" distB="0" distL="114300" distR="114300">
            <wp:extent cx="5029200" cy="3724275"/>
            <wp:effectExtent l="0" t="0" r="0" b="9525"/>
            <wp:docPr id="5"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7"/>
                    <pic:cNvPicPr>
                      <a:picLocks noChangeAspect="1"/>
                    </pic:cNvPicPr>
                  </pic:nvPicPr>
                  <pic:blipFill>
                    <a:blip r:embed="rId108"/>
                    <a:stretch>
                      <a:fillRect/>
                    </a:stretch>
                  </pic:blipFill>
                  <pic:spPr>
                    <a:xfrm>
                      <a:off x="0" y="0"/>
                      <a:ext cx="5029200" cy="3724275"/>
                    </a:xfrm>
                    <a:prstGeom prst="rect">
                      <a:avLst/>
                    </a:prstGeom>
                    <a:noFill/>
                    <a:ln>
                      <a:noFill/>
                    </a:ln>
                  </pic:spPr>
                </pic:pic>
              </a:graphicData>
            </a:graphic>
          </wp:inline>
        </w:drawing>
      </w: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hint="eastAsia" w:eastAsia="仿宋_GB2312"/>
          <w:sz w:val="32"/>
          <w:szCs w:val="2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6" o:spt="75" type="#_x0000_t75" style="height:333.3pt;width:292.8pt;" o:ole="t" filled="f" o:preferrelative="t" stroked="f" coordsize="21600,21600">
            <v:path/>
            <v:fill on="f" focussize="0,0"/>
            <v:stroke on="f"/>
            <v:imagedata r:id="rId110" o:title=""/>
            <o:lock v:ext="edit" aspectratio="t"/>
            <w10:wrap type="none"/>
            <w10:anchorlock/>
          </v:shape>
          <o:OLEObject Type="Embed" ProgID="Visio.Drawing.15" ShapeID="_x0000_i1076" DrawAspect="Content" ObjectID="_1468075776" r:id="rId109">
            <o:LockedField>false</o:LockedField>
          </o:OLEObject>
        </w:object>
      </w:r>
    </w:p>
    <w:p>
      <w:pPr>
        <w:adjustRightInd w:val="0"/>
        <w:snapToGrid w:val="0"/>
        <w:jc w:val="both"/>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p>
    <w:p>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三、税费服务</w:t>
      </w:r>
    </w:p>
    <w:p>
      <w:pPr>
        <w:rPr>
          <w:rFonts w:hint="eastAsia" w:ascii="仿宋_GB2312" w:eastAsia="仿宋_GB2312" w:cs="Times New Roman"/>
          <w:sz w:val="32"/>
          <w:szCs w:val="32"/>
        </w:rPr>
      </w:pPr>
      <w:r>
        <w:rPr>
          <w:rFonts w:hint="eastAsia" w:ascii="仿宋_GB2312" w:eastAsia="仿宋_GB2312" w:cs="Times New Roman"/>
          <w:sz w:val="32"/>
          <w:szCs w:val="32"/>
        </w:rPr>
        <w:t>08</w:t>
      </w:r>
      <w:r>
        <w:rPr>
          <w:rFonts w:hint="eastAsia" w:ascii="仿宋_GB2312" w:eastAsia="仿宋_GB2312" w:cs="Times New Roman"/>
          <w:sz w:val="32"/>
          <w:szCs w:val="32"/>
          <w:lang w:val="en-US" w:eastAsia="zh-CN"/>
        </w:rPr>
        <w:t>15</w:t>
      </w:r>
      <w:r>
        <w:rPr>
          <w:rFonts w:hint="eastAsia" w:ascii="仿宋_GB2312" w:eastAsia="仿宋_GB2312" w:cs="Times New Roman"/>
          <w:sz w:val="32"/>
          <w:szCs w:val="32"/>
        </w:rPr>
        <w:t>00</w:t>
      </w:r>
      <w:r>
        <w:rPr>
          <w:rFonts w:hint="eastAsia" w:ascii="仿宋_GB2312" w:eastAsia="仿宋_GB2312" w:cs="Times New Roman"/>
          <w:sz w:val="32"/>
          <w:szCs w:val="32"/>
        </w:rPr>
        <w:tab/>
      </w:r>
      <w:r>
        <w:rPr>
          <w:rFonts w:hint="eastAsia" w:ascii="仿宋_GB2312" w:eastAsia="仿宋_GB2312" w:cs="Times New Roman"/>
          <w:sz w:val="32"/>
          <w:szCs w:val="32"/>
        </w:rPr>
        <w:t>对涉税专业服务机构及涉税服务人员涉税业务的管理</w:t>
      </w:r>
    </w:p>
    <w:p>
      <w:pPr>
        <w:rPr>
          <w:rFonts w:hint="eastAsia" w:ascii="仿宋_GB2312" w:eastAsia="仿宋_GB2312"/>
          <w:sz w:val="32"/>
          <w:szCs w:val="32"/>
        </w:rPr>
      </w:pPr>
    </w:p>
    <w:p>
      <w:pPr>
        <w:numPr>
          <w:ilvl w:val="0"/>
          <w:numId w:val="0"/>
        </w:numPr>
        <w:jc w:val="center"/>
        <w:rPr>
          <w:rFonts w:hint="eastAsia" w:ascii="黑体" w:hAnsi="黑体" w:eastAsia="黑体"/>
          <w:sz w:val="32"/>
          <w:szCs w:val="22"/>
          <w:lang w:eastAsia="zh-CN"/>
        </w:rPr>
      </w:pPr>
      <w:r>
        <w:rPr>
          <w:rFonts w:hint="eastAsia" w:ascii="仿宋_GB2312" w:eastAsia="仿宋_GB2312"/>
          <w:sz w:val="32"/>
          <w:szCs w:val="32"/>
        </w:rPr>
        <w:object>
          <v:shape id="_x0000_i1077" o:spt="75" type="#_x0000_t75" style="height:348.75pt;width:255.75pt;" o:ole="t" filled="f" o:preferrelative="t" stroked="f" coordsize="21600,21600">
            <v:path/>
            <v:fill on="f" focussize="0,0"/>
            <v:stroke on="f"/>
            <v:imagedata r:id="rId112" o:title=""/>
            <o:lock v:ext="edit" aspectratio="f"/>
            <w10:wrap type="none"/>
            <w10:anchorlock/>
          </v:shape>
          <o:OLEObject Type="Embed" ProgID="Visio.Drawing.15" ShapeID="_x0000_i1077" DrawAspect="Content" ObjectID="_1468075777" r:id="rId111">
            <o:LockedField>false</o:LockedField>
          </o:OLEObject>
        </w:object>
      </w:r>
    </w:p>
    <w:p>
      <w:pPr>
        <w:numPr>
          <w:ilvl w:val="0"/>
          <w:numId w:val="0"/>
        </w:numPr>
        <w:rPr>
          <w:rFonts w:hint="eastAsia" w:ascii="黑体" w:hAnsi="黑体" w:eastAsia="黑体"/>
          <w:sz w:val="32"/>
          <w:szCs w:val="22"/>
          <w:lang w:eastAsia="zh-CN"/>
        </w:rPr>
      </w:pPr>
    </w:p>
    <w:p>
      <w:pPr>
        <w:numPr>
          <w:ilvl w:val="0"/>
          <w:numId w:val="0"/>
        </w:numPr>
        <w:rPr>
          <w:rFonts w:hint="eastAsia" w:ascii="黑体" w:hAnsi="黑体" w:eastAsia="黑体"/>
          <w:sz w:val="32"/>
          <w:szCs w:val="22"/>
          <w:lang w:eastAsia="zh-CN"/>
        </w:rPr>
      </w:pPr>
    </w:p>
    <w:p>
      <w:pPr>
        <w:numPr>
          <w:ilvl w:val="0"/>
          <w:numId w:val="0"/>
        </w:numPr>
        <w:rPr>
          <w:rFonts w:hint="eastAsia" w:ascii="黑体" w:hAnsi="黑体" w:eastAsia="黑体"/>
          <w:sz w:val="32"/>
          <w:szCs w:val="22"/>
          <w:lang w:eastAsia="zh-CN"/>
        </w:rPr>
      </w:pPr>
    </w:p>
    <w:p>
      <w:pPr>
        <w:numPr>
          <w:ilvl w:val="0"/>
          <w:numId w:val="0"/>
        </w:numPr>
        <w:rPr>
          <w:rFonts w:hint="eastAsia" w:ascii="黑体" w:hAnsi="黑体" w:eastAsia="黑体"/>
          <w:sz w:val="32"/>
          <w:szCs w:val="22"/>
          <w:lang w:eastAsia="zh-CN"/>
        </w:rPr>
      </w:pPr>
    </w:p>
    <w:p>
      <w:pPr>
        <w:numPr>
          <w:ilvl w:val="0"/>
          <w:numId w:val="0"/>
        </w:numPr>
        <w:rPr>
          <w:rFonts w:hint="eastAsia" w:ascii="黑体" w:hAnsi="黑体" w:eastAsia="黑体"/>
          <w:sz w:val="32"/>
          <w:szCs w:val="22"/>
          <w:lang w:eastAsia="zh-CN"/>
        </w:rPr>
      </w:pPr>
    </w:p>
    <w:p>
      <w:pPr>
        <w:numPr>
          <w:ilvl w:val="0"/>
          <w:numId w:val="0"/>
        </w:numPr>
        <w:rPr>
          <w:rFonts w:hint="eastAsia" w:ascii="黑体" w:hAnsi="黑体" w:eastAsia="黑体"/>
          <w:sz w:val="32"/>
          <w:szCs w:val="22"/>
          <w:lang w:eastAsia="zh-CN"/>
        </w:rPr>
      </w:pPr>
    </w:p>
    <w:p>
      <w:pPr>
        <w:numPr>
          <w:ilvl w:val="0"/>
          <w:numId w:val="0"/>
        </w:numPr>
        <w:rPr>
          <w:rFonts w:hint="eastAsia" w:ascii="黑体" w:hAnsi="黑体" w:eastAsia="黑体"/>
          <w:sz w:val="32"/>
          <w:szCs w:val="22"/>
          <w:lang w:eastAsia="zh-CN"/>
        </w:rPr>
      </w:pPr>
    </w:p>
    <w:p>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四、监管执法</w:t>
      </w:r>
    </w:p>
    <w:p>
      <w:pPr>
        <w:adjustRightInd w:val="0"/>
        <w:snapToGrid w:val="0"/>
        <w:spacing w:line="620" w:lineRule="exact"/>
        <w:rPr>
          <w:rFonts w:hint="eastAsia" w:ascii="仿宋_GB2312" w:eastAsia="仿宋_GB2312"/>
          <w:sz w:val="32"/>
          <w:szCs w:val="32"/>
        </w:rPr>
      </w:pPr>
    </w:p>
    <w:p>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78" o:spt="75" type="#_x0000_t75" style="height:299.75pt;width:446.45pt;" o:ole="t" filled="f" o:preferrelative="t" stroked="f" coordsize="21600,21600">
            <v:path/>
            <v:fill on="f" focussize="0,0"/>
            <v:stroke on="f"/>
            <v:imagedata r:id="rId114" o:title=""/>
            <o:lock v:ext="edit" aspectratio="t"/>
            <w10:wrap type="none"/>
            <w10:anchorlock/>
          </v:shape>
          <o:OLEObject Type="Embed" ProgID="Visio.Drawing.15" ShapeID="_x0000_i1078" DrawAspect="Content" ObjectID="_1468075778" r:id="rId113">
            <o:LockedField>false</o:LockedField>
          </o:OLEObject>
        </w:object>
      </w:r>
    </w:p>
    <w:p>
      <w:pPr>
        <w:adjustRightInd w:val="0"/>
        <w:snapToGrid w:val="0"/>
        <w:rPr>
          <w:rFonts w:hint="eastAsia" w:ascii="仿宋" w:hAnsi="仿宋" w:eastAsia="仿宋" w:cs="仿宋"/>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hint="eastAsia" w:ascii="仿宋_GB2312" w:eastAsia="仿宋_GB2312"/>
          <w:sz w:val="32"/>
          <w:szCs w:val="32"/>
        </w:rPr>
      </w:pPr>
    </w:p>
    <w:p>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079" o:spt="75" type="#_x0000_t75" style="height:425.95pt;width:428.25pt;" o:ole="t" filled="f" o:preferrelative="t" stroked="f" coordsize="21600,21600">
            <v:path/>
            <v:fill on="f" focussize="0,0"/>
            <v:stroke on="f"/>
            <v:imagedata r:id="rId116" o:title=""/>
            <o:lock v:ext="edit" aspectratio="t"/>
            <w10:wrap type="none"/>
            <w10:anchorlock/>
          </v:shape>
          <o:OLEObject Type="Embed" ProgID="Visio.Drawing.15" ShapeID="_x0000_i1079" DrawAspect="Content" ObjectID="_1468075779" r:id="rId115">
            <o:LockedField>false</o:LockedField>
          </o:OLEObject>
        </w:object>
      </w:r>
    </w:p>
    <w:p>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pPr>
        <w:spacing w:line="360" w:lineRule="auto"/>
        <w:rPr>
          <w:rFonts w:hint="eastAsia" w:ascii="仿宋_GB2312" w:eastAsia="仿宋_GB2312"/>
          <w:color w:val="000000"/>
          <w:sz w:val="32"/>
          <w:szCs w:val="32"/>
        </w:rPr>
      </w:pPr>
    </w:p>
    <w:p>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080" o:spt="75" type="#_x0000_t75" style="height:257.85pt;width:415.15pt;" o:ole="t" filled="f" o:preferrelative="t" stroked="f" coordsize="21600,21600">
            <v:path/>
            <v:fill on="f" focussize="0,0"/>
            <v:stroke on="f"/>
            <v:imagedata r:id="rId118" o:title=""/>
            <o:lock v:ext="edit" aspectratio="t"/>
            <w10:wrap type="none"/>
            <w10:anchorlock/>
          </v:shape>
          <o:OLEObject Type="Embed" ProgID="Visio.Drawing.15" ShapeID="_x0000_i1080" DrawAspect="Content" ObjectID="_1468075780" r:id="rId117">
            <o:LockedField>false</o:LockedField>
          </o:OLEObject>
        </w:object>
      </w:r>
    </w:p>
    <w:p>
      <w:pPr>
        <w:spacing w:line="360" w:lineRule="auto"/>
        <w:rPr>
          <w:rFonts w:hint="eastAsia" w:ascii="仿宋_GB2312" w:eastAsia="仿宋_GB2312"/>
          <w:color w:val="000000"/>
          <w:sz w:val="32"/>
          <w:szCs w:val="32"/>
          <w:vertAlign w:val="subscript"/>
        </w:rPr>
      </w:pPr>
    </w:p>
    <w:p>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81" o:spt="75" type="#_x0000_t75" style="height:465.05pt;width:383.3pt;" o:ole="t" filled="f" o:preferrelative="t" stroked="f" coordsize="21600,21600">
            <v:path/>
            <v:fill on="f" focussize="0,0"/>
            <v:stroke on="f"/>
            <v:imagedata r:id="rId120" o:title=""/>
            <o:lock v:ext="edit" aspectratio="t"/>
            <w10:wrap type="none"/>
            <w10:anchorlock/>
          </v:shape>
          <o:OLEObject Type="Embed" ProgID="Visio.Drawing.15" ShapeID="_x0000_i1081" DrawAspect="Content" ObjectID="_1468075781" r:id="rId119">
            <o:LockedField>false</o:LockedField>
          </o:OLEObject>
        </w:objec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hint="eastAsia" w:eastAsia="仿宋_GB2312"/>
          <w:sz w:val="32"/>
          <w:szCs w:val="22"/>
        </w:rPr>
      </w:pPr>
    </w:p>
    <w:p>
      <w:pPr>
        <w:tabs>
          <w:tab w:val="left" w:pos="3241"/>
        </w:tabs>
        <w:spacing w:line="360" w:lineRule="auto"/>
      </w:pPr>
      <w:r>
        <w:object>
          <v:shape id="_x0000_i1082" o:spt="75" type="#_x0000_t75" style="height:407.3pt;width:382.55pt;" o:ole="t" filled="f" o:preferrelative="t" stroked="f" coordsize="21600,21600">
            <v:path/>
            <v:fill on="f" focussize="0,0"/>
            <v:stroke on="f"/>
            <v:imagedata r:id="rId122" o:title=""/>
            <o:lock v:ext="edit" aspectratio="t"/>
            <w10:wrap type="none"/>
            <w10:anchorlock/>
          </v:shape>
          <o:OLEObject Type="Embed" ProgID="Visio.Drawing.15" ShapeID="_x0000_i1082" DrawAspect="Content" ObjectID="_1468075782" r:id="rId121">
            <o:LockedField>false</o:LockedField>
          </o:OLEObject>
        </w:object>
      </w:r>
    </w:p>
    <w:p>
      <w:pPr>
        <w:adjustRightInd w:val="0"/>
        <w:snapToGrid w:val="0"/>
        <w:spacing w:line="580" w:lineRule="exact"/>
      </w:pPr>
    </w:p>
    <w:p>
      <w:pPr>
        <w:adjustRightInd w:val="0"/>
        <w:snapToGrid w:val="0"/>
        <w:spacing w:line="580" w:lineRule="exact"/>
        <w:rPr>
          <w:rFonts w:hint="eastAsia" w:ascii="仿宋" w:hAnsi="仿宋" w:eastAsia="仿宋" w:cs="仿宋"/>
          <w:sz w:val="32"/>
          <w:szCs w:val="32"/>
        </w:rPr>
        <w:sectPr>
          <w:footerReference r:id="rId5"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83" o:spt="75" type="#_x0000_t75" style="height:496.2pt;width:415.2pt;" o:ole="t" filled="f" o:preferrelative="t" stroked="f" coordsize="21600,21600">
            <v:path/>
            <v:fill on="f" focussize="0,0"/>
            <v:stroke on="f"/>
            <v:imagedata r:id="rId124" o:title=""/>
            <o:lock v:ext="edit" aspectratio="t"/>
            <w10:wrap type="none"/>
            <w10:anchorlock/>
          </v:shape>
          <o:OLEObject Type="Embed" ProgID="Visio.Drawing.15" ShapeID="_x0000_i1083" DrawAspect="Content" ObjectID="_1468075783" r:id="rId123">
            <o:LockedField>false</o:LockedField>
          </o:OLEObject>
        </w:object>
      </w:r>
    </w:p>
    <w:p>
      <w:pPr>
        <w:rPr>
          <w:rFonts w:hint="eastAsia" w:ascii="仿宋_GB2312" w:hAnsi="仿宋_GB2312" w:eastAsia="仿宋_GB2312" w:cs="仿宋_GB2312"/>
          <w:sz w:val="32"/>
          <w:szCs w:val="32"/>
        </w:rPr>
      </w:pPr>
      <w:r>
        <w:rPr>
          <w:rFonts w:hint="eastAsia" w:ascii="仿宋_GB2312" w:eastAsia="仿宋_GB2312"/>
          <w:sz w:val="32"/>
          <w:szCs w:val="32"/>
        </w:rPr>
        <w:br w:type="page"/>
      </w: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pPr>
        <w:rPr>
          <w:rFonts w:hint="eastAsia" w:ascii="仿宋_GB2312" w:hAnsi="仿宋_GB2312" w:eastAsia="仿宋_GB2312" w:cs="仿宋_GB2312"/>
          <w:sz w:val="32"/>
          <w:szCs w:val="32"/>
        </w:rPr>
      </w:pPr>
    </w:p>
    <w:p>
      <w:pPr>
        <w:jc w:val="center"/>
      </w:pPr>
      <w:r>
        <w:object>
          <v:shape id="_x0000_i1084" o:spt="75" type="#_x0000_t75" style="height:364.5pt;width:294pt;" o:ole="t" filled="f" o:preferrelative="t" stroked="f" coordsize="21600,21600">
            <v:path/>
            <v:fill on="f" focussize="0,0"/>
            <v:stroke on="f"/>
            <v:imagedata r:id="rId126" o:title=""/>
            <o:lock v:ext="edit" aspectratio="f"/>
            <w10:wrap type="none"/>
            <w10:anchorlock/>
          </v:shape>
          <o:OLEObject Type="Embed" ProgID="Visio.Drawing.15" ShapeID="_x0000_i1084" DrawAspect="Content" ObjectID="_1468075784" r:id="rId125">
            <o:LockedField>false</o:LockedField>
          </o:OLEObject>
        </w:object>
      </w:r>
    </w:p>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pPr>
        <w:adjustRightInd w:val="0"/>
        <w:snapToGrid w:val="0"/>
        <w:spacing w:line="580" w:lineRule="exact"/>
        <w:rPr>
          <w:rFonts w:hint="eastAsia" w:eastAsia="仿宋_GB2312"/>
          <w:sz w:val="32"/>
          <w:szCs w:val="22"/>
        </w:rPr>
      </w:pPr>
    </w:p>
    <w:p>
      <w:pPr>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r>
        <w:object>
          <v:shape id="_x0000_i1085" o:spt="75" type="#_x0000_t75" style="height:377.05pt;width:428.9pt;" o:ole="t" filled="f" o:preferrelative="t" stroked="f" coordsize="21600,21600">
            <v:path/>
            <v:fill on="f" focussize="0,0"/>
            <v:stroke on="f"/>
            <v:imagedata r:id="rId128" o:title=""/>
            <o:lock v:ext="edit" aspectratio="t"/>
            <w10:wrap type="none"/>
            <w10:anchorlock/>
          </v:shape>
          <o:OLEObject Type="Embed" ProgID="Visio.Drawing.15" ShapeID="_x0000_i1085" DrawAspect="Content" ObjectID="_1468075785" r:id="rId127">
            <o:LockedField>false</o:LockedField>
          </o:OLEObject>
        </w:object>
      </w:r>
    </w:p>
    <w:p>
      <w:pPr>
        <w:adjustRightInd w:val="0"/>
        <w:snapToGrid w:val="0"/>
        <w:spacing w:line="580" w:lineRule="exact"/>
        <w:rPr>
          <w:rFonts w:hint="eastAsia" w:ascii="仿宋_GB2312" w:eastAsia="仿宋_GB2312" w:cs="Times New Roman"/>
          <w:sz w:val="32"/>
          <w:szCs w:val="32"/>
        </w:rPr>
      </w:pPr>
      <w:r>
        <w:rPr>
          <w:rFonts w:hint="eastAsia" w:ascii="仿宋_GB2312" w:eastAsia="仿宋_GB2312" w:cs="Times New Roman"/>
          <w:sz w:val="32"/>
          <w:szCs w:val="32"/>
        </w:rPr>
        <w:t>030</w:t>
      </w:r>
      <w:r>
        <w:rPr>
          <w:rFonts w:hint="eastAsia" w:ascii="仿宋_GB2312" w:eastAsia="仿宋_GB2312" w:cs="Times New Roman"/>
          <w:sz w:val="32"/>
          <w:szCs w:val="32"/>
          <w:lang w:val="en-US" w:eastAsia="zh-CN"/>
        </w:rPr>
        <w:t>4</w:t>
      </w:r>
      <w:r>
        <w:rPr>
          <w:rFonts w:hint="eastAsia" w:ascii="仿宋_GB2312" w:eastAsia="仿宋_GB2312" w:cs="Times New Roman"/>
          <w:sz w:val="32"/>
          <w:szCs w:val="32"/>
        </w:rPr>
        <w:t>00</w:t>
      </w:r>
      <w:r>
        <w:rPr>
          <w:rFonts w:hint="eastAsia" w:ascii="仿宋_GB2312" w:eastAsia="仿宋_GB2312" w:cs="Times New Roman"/>
          <w:sz w:val="32"/>
          <w:szCs w:val="32"/>
        </w:rPr>
        <w:tab/>
      </w:r>
      <w:r>
        <w:rPr>
          <w:rFonts w:hint="eastAsia" w:ascii="仿宋_GB2312" w:eastAsia="仿宋_GB2312" w:cs="Times New Roman"/>
          <w:sz w:val="32"/>
          <w:szCs w:val="32"/>
        </w:rPr>
        <w:t>涉税专业服务执业情况检查</w:t>
      </w:r>
    </w:p>
    <w:p>
      <w:pPr>
        <w:rPr>
          <w:rFonts w:hint="eastAsia" w:ascii="仿宋_GB2312" w:eastAsia="仿宋_GB2312"/>
          <w:sz w:val="32"/>
          <w:szCs w:val="32"/>
        </w:rPr>
      </w:pPr>
    </w:p>
    <w:p>
      <w:pPr>
        <w:adjustRightInd w:val="0"/>
        <w:snapToGrid w:val="0"/>
        <w:spacing w:line="240" w:lineRule="auto"/>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73040" cy="4152900"/>
            <wp:effectExtent l="0" t="0" r="0" b="0"/>
            <wp:docPr id="4" name="图片 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3" descr="1"/>
                    <pic:cNvPicPr>
                      <a:picLocks noChangeAspect="1"/>
                    </pic:cNvPicPr>
                  </pic:nvPicPr>
                  <pic:blipFill>
                    <a:blip r:embed="rId129"/>
                    <a:stretch>
                      <a:fillRect/>
                    </a:stretch>
                  </pic:blipFill>
                  <pic:spPr>
                    <a:xfrm>
                      <a:off x="0" y="0"/>
                      <a:ext cx="5273040" cy="4152900"/>
                    </a:xfrm>
                    <a:prstGeom prst="rect">
                      <a:avLst/>
                    </a:prstGeom>
                    <a:noFill/>
                    <a:ln>
                      <a:noFill/>
                    </a:ln>
                  </pic:spPr>
                </pic:pic>
              </a:graphicData>
            </a:graphic>
          </wp:inline>
        </w:drawing>
      </w: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lang w:val="en-US" w:eastAsia="zh-CN"/>
        </w:rPr>
      </w:pPr>
      <w:r>
        <w:rPr>
          <w:rFonts w:hint="eastAsia" w:ascii="仿宋_GB2312" w:eastAsia="仿宋_GB2312"/>
          <w:sz w:val="32"/>
          <w:szCs w:val="32"/>
        </w:rPr>
        <w:t>040101—040</w:t>
      </w:r>
      <w:r>
        <w:rPr>
          <w:rFonts w:hint="eastAsia" w:ascii="仿宋_GB2312" w:eastAsia="仿宋_GB2312"/>
          <w:sz w:val="32"/>
          <w:szCs w:val="32"/>
          <w:lang w:val="en-US" w:eastAsia="zh-CN"/>
        </w:rPr>
        <w:t>900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r>
        <w:rPr>
          <w:rFonts w:hint="eastAsia" w:ascii="仿宋_GB2312" w:eastAsia="仿宋_GB2312"/>
          <w:sz w:val="32"/>
          <w:szCs w:val="32"/>
        </w:rPr>
        <w:object>
          <v:shape id="_x0000_i1086" o:spt="75" type="#_x0000_t75" style="height:287.85pt;width:264.85pt;" o:ole="t" filled="f" o:preferrelative="t" stroked="f" coordsize="21600,21600">
            <v:path/>
            <v:fill on="f" focussize="0,0"/>
            <v:stroke on="f"/>
            <v:imagedata r:id="rId131" o:title=""/>
            <o:lock v:ext="edit" aspectratio="t"/>
            <w10:wrap type="none"/>
            <w10:anchorlock/>
          </v:shape>
          <o:OLEObject Type="Embed" ProgID="Visio.Drawing.15" ShapeID="_x0000_i1086" DrawAspect="Content" ObjectID="_1468075786" r:id="rId130">
            <o:LockedField>false</o:LockedField>
          </o:OLEObject>
        </w:object>
      </w: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087" o:spt="75" type="#_x0000_t75" style="height:471.6pt;width:410.8pt;" o:ole="t" filled="f" o:preferrelative="t" stroked="f" coordsize="21600,21600">
            <v:path/>
            <v:fill on="f" focussize="0,0"/>
            <v:stroke on="f"/>
            <v:imagedata r:id="rId133" o:title=""/>
            <o:lock v:ext="edit" aspectratio="t"/>
            <w10:wrap type="none"/>
            <w10:anchorlock/>
          </v:shape>
          <o:OLEObject Type="Embed" ProgID="Visio.Drawing.15" ShapeID="_x0000_i1087" DrawAspect="Content" ObjectID="_1468075787" r:id="rId132">
            <o:LockedField>false</o:LockedField>
          </o:OLEObject>
        </w:object>
      </w:r>
    </w:p>
    <w:p>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keepNext w:val="0"/>
        <w:keepLines w:val="0"/>
        <w:pageBreakBefore w:val="0"/>
        <w:widowControl w:val="0"/>
        <w:kinsoku/>
        <w:wordWrap/>
        <w:overflowPunct/>
        <w:topLinePunct w:val="0"/>
        <w:autoSpaceDE/>
        <w:autoSpaceDN/>
        <w:bidi w:val="0"/>
        <w:adjustRightInd/>
        <w:snapToGrid/>
        <w:spacing w:line="500" w:lineRule="exact"/>
        <w:ind w:left="0" w:firstLine="0" w:firstLineChars="0"/>
        <w:textAlignment w:val="auto"/>
        <w:rPr>
          <w:rFonts w:hint="eastAsia" w:ascii="黑体" w:hAnsi="黑体" w:eastAsia="黑体"/>
          <w:sz w:val="32"/>
          <w:szCs w:val="22"/>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w:t>
      </w:r>
      <w:bookmarkStart w:id="0" w:name="_GoBack"/>
      <w:r>
        <w:rPr>
          <w:rFonts w:hint="eastAsia" w:ascii="仿宋_GB2312" w:hAnsi="宋体" w:eastAsia="仿宋_GB2312" w:cs="宋体"/>
          <w:b w:val="0"/>
          <w:bCs/>
          <w:color w:val="auto"/>
          <w:sz w:val="24"/>
          <w:highlight w:val="none"/>
          <w:lang w:val="en-US" w:eastAsia="zh-CN"/>
        </w:rPr>
        <w:t>为的处罚</w:t>
      </w:r>
    </w:p>
    <w:bookmarkEnd w:id="0"/>
    <w:p>
      <w:pPr>
        <w:spacing w:line="500" w:lineRule="exact"/>
        <w:rPr>
          <w:rFonts w:ascii="仿宋_GB2312" w:hAnsi="仿宋" w:eastAsia="仿宋_GB2312"/>
          <w:sz w:val="32"/>
          <w:szCs w:val="32"/>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A185184"/>
    <w:rsid w:val="356D7EF5"/>
    <w:rsid w:val="59DA0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oleObject" Target="embeddings/oleObject47.bin"/><Relationship Id="rId97" Type="http://schemas.openxmlformats.org/officeDocument/2006/relationships/image" Target="media/image45.emf"/><Relationship Id="rId96" Type="http://schemas.openxmlformats.org/officeDocument/2006/relationships/oleObject" Target="embeddings/oleObject46.bin"/><Relationship Id="rId95" Type="http://schemas.openxmlformats.org/officeDocument/2006/relationships/image" Target="media/image44.emf"/><Relationship Id="rId94" Type="http://schemas.openxmlformats.org/officeDocument/2006/relationships/oleObject" Target="embeddings/oleObject45.bin"/><Relationship Id="rId93" Type="http://schemas.openxmlformats.org/officeDocument/2006/relationships/image" Target="media/image43.emf"/><Relationship Id="rId92" Type="http://schemas.openxmlformats.org/officeDocument/2006/relationships/oleObject" Target="embeddings/oleObject44.bin"/><Relationship Id="rId91" Type="http://schemas.openxmlformats.org/officeDocument/2006/relationships/image" Target="media/image42.emf"/><Relationship Id="rId90" Type="http://schemas.openxmlformats.org/officeDocument/2006/relationships/oleObject" Target="embeddings/oleObject43.bin"/><Relationship Id="rId9" Type="http://schemas.openxmlformats.org/officeDocument/2006/relationships/oleObject" Target="embeddings/oleObject2.bin"/><Relationship Id="rId89" Type="http://schemas.openxmlformats.org/officeDocument/2006/relationships/image" Target="media/image41.emf"/><Relationship Id="rId88" Type="http://schemas.openxmlformats.org/officeDocument/2006/relationships/oleObject" Target="embeddings/oleObject42.bin"/><Relationship Id="rId87" Type="http://schemas.openxmlformats.org/officeDocument/2006/relationships/image" Target="media/image40.emf"/><Relationship Id="rId86" Type="http://schemas.openxmlformats.org/officeDocument/2006/relationships/oleObject" Target="embeddings/oleObject41.bin"/><Relationship Id="rId85" Type="http://schemas.openxmlformats.org/officeDocument/2006/relationships/image" Target="media/image39.emf"/><Relationship Id="rId84" Type="http://schemas.openxmlformats.org/officeDocument/2006/relationships/oleObject" Target="embeddings/oleObject40.bin"/><Relationship Id="rId83" Type="http://schemas.openxmlformats.org/officeDocument/2006/relationships/image" Target="media/image38.emf"/><Relationship Id="rId82" Type="http://schemas.openxmlformats.org/officeDocument/2006/relationships/oleObject" Target="embeddings/oleObject39.bin"/><Relationship Id="rId81" Type="http://schemas.openxmlformats.org/officeDocument/2006/relationships/oleObject" Target="embeddings/oleObject38.bin"/><Relationship Id="rId80" Type="http://schemas.openxmlformats.org/officeDocument/2006/relationships/image" Target="media/image37.emf"/><Relationship Id="rId8" Type="http://schemas.openxmlformats.org/officeDocument/2006/relationships/image" Target="media/image1.emf"/><Relationship Id="rId79" Type="http://schemas.openxmlformats.org/officeDocument/2006/relationships/oleObject" Target="embeddings/oleObject37.bin"/><Relationship Id="rId78" Type="http://schemas.openxmlformats.org/officeDocument/2006/relationships/image" Target="media/image36.emf"/><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5" Type="http://schemas.openxmlformats.org/officeDocument/2006/relationships/fontTable" Target="fontTable.xml"/><Relationship Id="rId134" Type="http://schemas.openxmlformats.org/officeDocument/2006/relationships/customXml" Target="../customXml/item1.xml"/><Relationship Id="rId133" Type="http://schemas.openxmlformats.org/officeDocument/2006/relationships/image" Target="media/image64.emf"/><Relationship Id="rId132" Type="http://schemas.openxmlformats.org/officeDocument/2006/relationships/oleObject" Target="embeddings/oleObject63.bin"/><Relationship Id="rId131" Type="http://schemas.openxmlformats.org/officeDocument/2006/relationships/image" Target="media/image63.emf"/><Relationship Id="rId130" Type="http://schemas.openxmlformats.org/officeDocument/2006/relationships/oleObject" Target="embeddings/oleObject62.bin"/><Relationship Id="rId13" Type="http://schemas.openxmlformats.org/officeDocument/2006/relationships/oleObject" Target="embeddings/oleObject4.bin"/><Relationship Id="rId129" Type="http://schemas.openxmlformats.org/officeDocument/2006/relationships/image" Target="media/image62.png"/><Relationship Id="rId128" Type="http://schemas.openxmlformats.org/officeDocument/2006/relationships/image" Target="media/image61.emf"/><Relationship Id="rId127" Type="http://schemas.openxmlformats.org/officeDocument/2006/relationships/oleObject" Target="embeddings/oleObject61.bin"/><Relationship Id="rId126" Type="http://schemas.openxmlformats.org/officeDocument/2006/relationships/image" Target="media/image60.emf"/><Relationship Id="rId125" Type="http://schemas.openxmlformats.org/officeDocument/2006/relationships/oleObject" Target="embeddings/oleObject60.bin"/><Relationship Id="rId124" Type="http://schemas.openxmlformats.org/officeDocument/2006/relationships/image" Target="media/image59.emf"/><Relationship Id="rId123" Type="http://schemas.openxmlformats.org/officeDocument/2006/relationships/oleObject" Target="embeddings/oleObject59.bin"/><Relationship Id="rId122" Type="http://schemas.openxmlformats.org/officeDocument/2006/relationships/image" Target="media/image58.emf"/><Relationship Id="rId121" Type="http://schemas.openxmlformats.org/officeDocument/2006/relationships/oleObject" Target="embeddings/oleObject58.bin"/><Relationship Id="rId120" Type="http://schemas.openxmlformats.org/officeDocument/2006/relationships/image" Target="media/image57.emf"/><Relationship Id="rId12" Type="http://schemas.openxmlformats.org/officeDocument/2006/relationships/image" Target="media/image3.emf"/><Relationship Id="rId119" Type="http://schemas.openxmlformats.org/officeDocument/2006/relationships/oleObject" Target="embeddings/oleObject57.bin"/><Relationship Id="rId118" Type="http://schemas.openxmlformats.org/officeDocument/2006/relationships/image" Target="media/image56.emf"/><Relationship Id="rId117" Type="http://schemas.openxmlformats.org/officeDocument/2006/relationships/oleObject" Target="embeddings/oleObject56.bin"/><Relationship Id="rId116" Type="http://schemas.openxmlformats.org/officeDocument/2006/relationships/image" Target="media/image55.emf"/><Relationship Id="rId115" Type="http://schemas.openxmlformats.org/officeDocument/2006/relationships/oleObject" Target="embeddings/oleObject55.bin"/><Relationship Id="rId114" Type="http://schemas.openxmlformats.org/officeDocument/2006/relationships/image" Target="media/image54.emf"/><Relationship Id="rId113" Type="http://schemas.openxmlformats.org/officeDocument/2006/relationships/oleObject" Target="embeddings/oleObject54.bin"/><Relationship Id="rId112" Type="http://schemas.openxmlformats.org/officeDocument/2006/relationships/image" Target="media/image53.emf"/><Relationship Id="rId111" Type="http://schemas.openxmlformats.org/officeDocument/2006/relationships/oleObject" Target="embeddings/oleObject53.bin"/><Relationship Id="rId110" Type="http://schemas.openxmlformats.org/officeDocument/2006/relationships/image" Target="media/image52.emf"/><Relationship Id="rId11" Type="http://schemas.openxmlformats.org/officeDocument/2006/relationships/oleObject" Target="embeddings/oleObject3.bin"/><Relationship Id="rId109" Type="http://schemas.openxmlformats.org/officeDocument/2006/relationships/oleObject" Target="embeddings/oleObject52.bin"/><Relationship Id="rId108" Type="http://schemas.openxmlformats.org/officeDocument/2006/relationships/image" Target="media/image51.png"/><Relationship Id="rId107" Type="http://schemas.openxmlformats.org/officeDocument/2006/relationships/image" Target="media/image50.emf"/><Relationship Id="rId106" Type="http://schemas.openxmlformats.org/officeDocument/2006/relationships/oleObject" Target="embeddings/oleObject51.bin"/><Relationship Id="rId105" Type="http://schemas.openxmlformats.org/officeDocument/2006/relationships/image" Target="media/image49.emf"/><Relationship Id="rId104" Type="http://schemas.openxmlformats.org/officeDocument/2006/relationships/oleObject" Target="embeddings/oleObject50.bin"/><Relationship Id="rId103" Type="http://schemas.openxmlformats.org/officeDocument/2006/relationships/image" Target="media/image48.emf"/><Relationship Id="rId102" Type="http://schemas.openxmlformats.org/officeDocument/2006/relationships/oleObject" Target="embeddings/oleObject49.bin"/><Relationship Id="rId101" Type="http://schemas.openxmlformats.org/officeDocument/2006/relationships/image" Target="media/image47.emf"/><Relationship Id="rId100" Type="http://schemas.openxmlformats.org/officeDocument/2006/relationships/oleObject" Target="embeddings/oleObject48.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ghl</dc:creator>
  <cp:lastModifiedBy>张旭</cp:lastModifiedBy>
  <dcterms:modified xsi:type="dcterms:W3CDTF">2025-11-28T03:50:52Z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