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(内)(科右前)税非告(2025)</w:t>
      </w:r>
      <w:r>
        <w:rPr>
          <w:rFonts w:hint="eastAsia" w:ascii="宋体" w:hAnsi="宋体" w:eastAsia="宋体" w:cs="宋体"/>
          <w:b/>
          <w:bCs/>
          <w:sz w:val="24"/>
          <w:szCs w:val="24"/>
          <w:lang w:val="en-US" w:eastAsia="zh-CN"/>
        </w:rPr>
        <w:t>9</w:t>
      </w:r>
      <w:r>
        <w:rPr>
          <w:rFonts w:ascii="宋体" w:hAnsi="宋体" w:eastAsia="宋体" w:cs="宋体"/>
          <w:b/>
          <w:bCs/>
          <w:sz w:val="24"/>
          <w:szCs w:val="24"/>
        </w:rPr>
        <w:t xml:space="preserve"> 号</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根据《税务登记管理办法》第四十一条规定，下列纳税人被认定为非正常户，其税务登记证件、发票领购簿和发票暂停使用。</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340" w:lineRule="exact"/>
        <w:ind w:firstLine="2880" w:firstLineChars="9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2880" w:firstLineChars="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国家税务总局科尔沁右翼前旗税务局</w:t>
      </w:r>
    </w:p>
    <w:p>
      <w:pPr>
        <w:keepNext w:val="0"/>
        <w:keepLines w:val="0"/>
        <w:pageBreakBefore w:val="0"/>
        <w:widowControl w:val="0"/>
        <w:kinsoku/>
        <w:wordWrap/>
        <w:overflowPunct/>
        <w:topLinePunct w:val="0"/>
        <w:autoSpaceDE/>
        <w:autoSpaceDN/>
        <w:bidi w:val="0"/>
        <w:adjustRightInd/>
        <w:snapToGrid/>
        <w:spacing w:line="340"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w:t>
      </w:r>
      <w:bookmarkStart w:id="0" w:name="_GoBack"/>
      <w:bookmarkEnd w:id="0"/>
      <w:r>
        <w:rPr>
          <w:rFonts w:hint="eastAsia" w:ascii="仿宋_GB2312" w:hAnsi="仿宋_GB2312" w:eastAsia="仿宋_GB2312" w:cs="仿宋_GB2312"/>
          <w:sz w:val="32"/>
          <w:szCs w:val="32"/>
          <w:lang w:val="en-US" w:eastAsia="zh-CN"/>
        </w:rPr>
        <w:t>月1日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tcPr>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pPr>
              <w:keepNext w:val="0"/>
              <w:keepLines w:val="0"/>
              <w:widowControl/>
              <w:suppressLineNumbers w:val="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91152221MAEFLK6Q6H</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科尔沁右翼前旗墨界广告装饰工程有限公司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王兵兵</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widowControl/>
              <w:suppressLineNumbers w:val="0"/>
              <w:jc w:val="both"/>
              <w:textAlignment w:val="bottom"/>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0"/>
                <w:szCs w:val="20"/>
                <w:u w:val="none"/>
                <w:lang w:val="en-US" w:eastAsia="zh-CN" w:bidi="ar"/>
              </w:rPr>
              <w:t>220182********5193</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内蒙古自治区兴安盟科尔沁右翼前旗美之赢三期17-3号门市</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91152221MA7YQXMW47</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科右前旗博瑞二手车交易有限公司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邹明</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152223********4838</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内蒙古自治区兴安盟科尔沁右翼前旗科尔沁镇省际通道北科尔沁物流园区西侧（2幢1号）</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91152221MAD5K0R65N</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兴安盟田桑农业有限公司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杨梅</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152321********4225</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内蒙古自治区兴安盟科尔沁右翼前旗跃进马场场部西侧商住楼1-5号门市</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4</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93152221075561187W</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科右前旗天泽种植专业合作社</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邹宪成</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152221********4613</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科右前旗额尔格图镇兴隆嘎查水泉艾里</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5</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93152221072557297L</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科右前旗兴晟养殖专业合作社</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邹宪成</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152221********4613</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科右前旗额尔格图镇兴隆嘎查</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6</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sz w:val="20"/>
                <w:szCs w:val="20"/>
              </w:rPr>
              <w:t>91152221MA0QL5K576</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兴安盟滋民堂医药连锁有限公司八分公司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佟建国</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152221********4410</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内蒙古自治区兴安盟科尔沁右翼前旗美之赢花园小区三期17#-1号门市</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7</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91152221MAC61H372D</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兴安盟大新二手车销售有限公司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邹素新</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152221********3412</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内蒙古自治区兴安盟科尔沁右翼前旗科尔沁镇省际通道北科尔沁物流园区西侧2幢1号</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8</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91152221MA0QQRXN4N</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兴安盟众晟商品混凝土有限公司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李宁</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152221********321X</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兴安盟科尔沁右翼前旗乌兰毛都苏木本街</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9</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91152221MAEJ6REU06</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内蒙古盛龙新能源科技有限公司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刘伟</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372323********3311</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内蒙古自治区兴安盟科尔沁右翼前旗科尔沁镇枫景佳苑二小区2-车库-1-2</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10</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91152221MADH3XBF55</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内蒙古伍洲荟企业管理合伙企业（普通合伙）</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王天鹏</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152202********0016</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内蒙古自治区兴安盟科尔沁右翼前旗科尔沁镇万福源购物广场C座-11号商业</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11</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511522213184465399</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科尔沁右翼前旗老年人体育协会</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王守成</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152201********0034</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12</w:t>
            </w:r>
          </w:p>
        </w:tc>
        <w:tc>
          <w:tcPr>
            <w:tcW w:w="76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91152221MACPG4BR09</w:t>
            </w:r>
          </w:p>
        </w:tc>
        <w:tc>
          <w:tcPr>
            <w:tcW w:w="935"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兴安盟鑫晟再生资源有限公司</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张东强</w:t>
            </w:r>
          </w:p>
        </w:tc>
        <w:tc>
          <w:tcPr>
            <w:tcW w:w="1247"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居民身份证</w:t>
            </w:r>
          </w:p>
        </w:tc>
        <w:tc>
          <w:tcPr>
            <w:tcW w:w="116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230221********2814</w:t>
            </w:r>
          </w:p>
        </w:tc>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内蒙古自治区兴安盟科尔沁右翼前旗科尔沁镇府前街北、乌兰河路西侧金碧苑小区B1号楼1号商业</w:t>
            </w:r>
          </w:p>
        </w:tc>
        <w:tc>
          <w:tcPr>
            <w:tcW w:w="992"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8</w:t>
            </w:r>
            <w:r>
              <w:rPr>
                <w:rFonts w:hint="eastAsia" w:asciiTheme="minorEastAsia" w:hAnsiTheme="minorEastAsia" w:eastAsiaTheme="minorEastAsia" w:cstheme="minorEastAsia"/>
                <w:b w:val="0"/>
                <w:bCs w:val="0"/>
                <w:sz w:val="20"/>
                <w:szCs w:val="20"/>
                <w:vertAlign w:val="baseline"/>
                <w:lang w:val="en-US" w:eastAsia="zh-CN"/>
              </w:rPr>
              <w:t>-01</w:t>
            </w:r>
          </w:p>
        </w:tc>
        <w:tc>
          <w:tcPr>
            <w:tcW w:w="964" w:type="dxa"/>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2025-0</w:t>
            </w:r>
            <w:r>
              <w:rPr>
                <w:rFonts w:hint="eastAsia" w:asciiTheme="minorEastAsia" w:hAnsiTheme="minorEastAsia" w:cstheme="minorEastAsia"/>
                <w:b w:val="0"/>
                <w:bCs w:val="0"/>
                <w:sz w:val="20"/>
                <w:szCs w:val="20"/>
                <w:vertAlign w:val="baseline"/>
                <w:lang w:val="en-US" w:eastAsia="zh-CN"/>
              </w:rPr>
              <w:t>9</w:t>
            </w:r>
            <w:r>
              <w:rPr>
                <w:rFonts w:hint="eastAsia" w:asciiTheme="minorEastAsia" w:hAnsiTheme="minorEastAsia" w:eastAsiaTheme="minorEastAsia" w:cstheme="minorEastAsia"/>
                <w:b w:val="0"/>
                <w:bCs w:val="0"/>
                <w:sz w:val="20"/>
                <w:szCs w:val="20"/>
                <w:vertAlign w:val="baseline"/>
                <w:lang w:val="en-US" w:eastAsia="zh-CN"/>
              </w:rPr>
              <w:t>-01</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B6A0F"/>
    <w:rsid w:val="00B4178D"/>
    <w:rsid w:val="01A7364D"/>
    <w:rsid w:val="08942F4A"/>
    <w:rsid w:val="10467FC1"/>
    <w:rsid w:val="15480726"/>
    <w:rsid w:val="15EF3270"/>
    <w:rsid w:val="1C8F6395"/>
    <w:rsid w:val="201226FC"/>
    <w:rsid w:val="24D125C0"/>
    <w:rsid w:val="332E57C1"/>
    <w:rsid w:val="33AB6DA9"/>
    <w:rsid w:val="360262B0"/>
    <w:rsid w:val="37F56EF4"/>
    <w:rsid w:val="38235E4C"/>
    <w:rsid w:val="39724A62"/>
    <w:rsid w:val="397D3FE6"/>
    <w:rsid w:val="3C5976B8"/>
    <w:rsid w:val="3E6624B9"/>
    <w:rsid w:val="43747041"/>
    <w:rsid w:val="4691008E"/>
    <w:rsid w:val="47C2558C"/>
    <w:rsid w:val="48865B8C"/>
    <w:rsid w:val="4B2D006B"/>
    <w:rsid w:val="4CE6599D"/>
    <w:rsid w:val="4DA8175B"/>
    <w:rsid w:val="5B0913A0"/>
    <w:rsid w:val="5B3B6A0F"/>
    <w:rsid w:val="5F8D434D"/>
    <w:rsid w:val="68361ABB"/>
    <w:rsid w:val="6A5E6FB1"/>
    <w:rsid w:val="6B0B25E2"/>
    <w:rsid w:val="726B3A2D"/>
    <w:rsid w:val="76CA5E19"/>
    <w:rsid w:val="771471C7"/>
    <w:rsid w:val="7F0A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41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2023-10-23T08:39:00Z</dcterms:created>
  <dc:creator>党思琦</dc:creator>
  <cp:lastModifiedBy>边浩南</cp:lastModifiedBy>
  <cp:lastPrinted>2024-10-18T02:29:00Z</cp:lastPrinted>
  <dcterms:modified xsi:type="dcterms:W3CDTF">2025-09-01T02:59:20Z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