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国家税务总局</w:t>
      </w:r>
      <w:r>
        <w:rPr>
          <w:rFonts w:hint="eastAsia"/>
          <w:lang w:val="en-US" w:eastAsia="zh-CN"/>
        </w:rPr>
        <w:t>乌兰浩特市</w:t>
      </w:r>
      <w:r>
        <w:rPr>
          <w:rFonts w:hint="eastAsia"/>
        </w:rPr>
        <w:t>税务局执法主体</w:t>
      </w:r>
    </w:p>
    <w:p>
      <w:pPr>
        <w:bidi w:val="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一、执法主体：</w:t>
      </w:r>
      <w:r>
        <w:rPr>
          <w:rFonts w:hint="eastAsia" w:ascii="宋体" w:hAnsi="宋体" w:eastAsia="宋体" w:cs="宋体"/>
          <w:sz w:val="28"/>
          <w:szCs w:val="28"/>
        </w:rPr>
        <w:t>国家税务总局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乌兰浩特市</w:t>
      </w:r>
      <w:r>
        <w:rPr>
          <w:rFonts w:hint="eastAsia" w:ascii="宋体" w:hAnsi="宋体" w:eastAsia="宋体" w:cs="宋体"/>
          <w:sz w:val="28"/>
          <w:szCs w:val="28"/>
        </w:rPr>
        <w:t>税务局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</w:rPr>
        <w:t>、办公地址：内蒙古自治区兴安盟乌兰浩特市矿泉东街新桥加油站西侧</w:t>
      </w:r>
      <w:bookmarkStart w:id="0" w:name="_GoBack"/>
      <w:bookmarkEnd w:id="0"/>
    </w:p>
    <w:p>
      <w:pPr>
        <w:bidi w:val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</w:rPr>
        <w:t>、联系方式：0482-82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12366</w:t>
      </w: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</w:p>
    <w:p>
      <w:pPr>
        <w:bidi w:val="0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F8056E"/>
    <w:rsid w:val="679022BD"/>
    <w:rsid w:val="6CFD7539"/>
    <w:rsid w:val="6DCC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宋体" w:asciiTheme="minorAscii" w:hAnsiTheme="minorAscii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2025-02-18T00:43:00Z</dcterms:created>
  <dc:creator>Administrator</dc:creator>
  <cp:lastModifiedBy>刘白鸽</cp:lastModifiedBy>
  <dcterms:modified xsi:type="dcterms:W3CDTF">2025-03-25T09:01:06Z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33548AC6B3DE4EBDBF97345D9DE92061_12</vt:lpwstr>
  </property>
  <property fmtid="{D5CDD505-2E9C-101B-9397-08002B2CF9AE}" pid="4" name="KSOTemplateDocerSaveRecord">
    <vt:lpwstr>eyJoZGlkIjoiZjFlZGFkODA5ZWY4M2Q1MmQxOGVkZTY3MzkwNjNmNzMiLCJ1c2VySWQiOiI0MDY5NTgxMTEifQ==</vt:lpwstr>
  </property>
</Properties>
</file>