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国家税务总局乌海市乌达区税务局第一税务分局</w:t>
      </w:r>
    </w:p>
    <w:p>
      <w:pPr>
        <w:adjustRightInd w:val="0"/>
        <w:snapToGrid w:val="0"/>
        <w:spacing w:line="580" w:lineRule="exact"/>
        <w:jc w:val="center"/>
        <w:rPr>
          <w:rFonts w:hint="eastAsia" w:ascii="方正小标宋简体" w:hAnsi="宋体" w:eastAsia="方正小标宋简体"/>
          <w:sz w:val="36"/>
          <w:szCs w:val="36"/>
        </w:rPr>
      </w:pPr>
      <w:bookmarkStart w:id="0" w:name="_GoBack"/>
      <w:bookmarkEnd w:id="0"/>
      <w:r>
        <w:rPr>
          <w:rFonts w:hint="eastAsia" w:ascii="方正小标宋简体" w:hAnsi="宋体" w:eastAsia="方正小标宋简体"/>
          <w:sz w:val="36"/>
          <w:szCs w:val="36"/>
        </w:rPr>
        <w:t>税务行政职权运行流程图</w:t>
      </w:r>
    </w:p>
    <w:p>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pPr>
        <w:widowControl/>
        <w:numPr>
          <w:ilvl w:val="0"/>
          <w:numId w:val="1"/>
        </w:numPr>
        <w:overflowPunct w:val="0"/>
        <w:autoSpaceDE w:val="0"/>
        <w:autoSpaceDN w:val="0"/>
        <w:adjustRightInd w:val="0"/>
        <w:textAlignment w:val="baseline"/>
        <w:rPr>
          <w:rFonts w:hint="eastAsia" w:ascii="黑体" w:hAnsi="黑体" w:eastAsia="黑体" w:cs="黑体"/>
          <w:sz w:val="32"/>
          <w:szCs w:val="22"/>
          <w:lang w:eastAsia="zh-CN"/>
        </w:rPr>
      </w:pPr>
      <w:r>
        <w:rPr>
          <w:rFonts w:hint="eastAsia" w:ascii="黑体" w:hAnsi="黑体" w:eastAsia="黑体" w:cs="黑体"/>
          <w:sz w:val="32"/>
          <w:szCs w:val="22"/>
          <w:lang w:eastAsia="zh-CN"/>
        </w:rPr>
        <w:t>行政征收</w:t>
      </w:r>
    </w:p>
    <w:p>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7" o:title=""/>
            <o:lock v:ext="edit" aspectratio="t"/>
            <w10:wrap type="none"/>
            <w10:anchorlock/>
          </v:shape>
          <o:OLEObject Type="Embed" ProgID="Visio.Drawing.15" ShapeID="_x0000_i1029" DrawAspect="Content" ObjectID="_1468075729" r:id="rId1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pPr>
        <w:rPr>
          <w:rFonts w:hint="eastAsia" w:ascii="仿宋_GB2312" w:hAnsi="仿宋" w:eastAsia="仿宋_GB2312"/>
          <w:sz w:val="32"/>
          <w:szCs w:val="32"/>
        </w:rPr>
      </w:pPr>
    </w:p>
    <w:p>
      <w:pPr>
        <w:rPr>
          <w:rFonts w:hint="eastAsia" w:ascii="仿宋_GB2312" w:hAnsi="仿宋" w:eastAsia="仿宋_GB2312"/>
          <w:sz w:val="32"/>
          <w:szCs w:val="32"/>
          <w:highlight w:val="yellow"/>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highlight w:val="yellow"/>
        </w:rPr>
        <w:t>增值税期末留抵税额退税</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3" o:title=""/>
            <o:lock v:ext="edit" aspectratio="t"/>
            <w10:wrap type="none"/>
            <w10:anchorlock/>
          </v:shape>
          <o:OLEObject Type="Embed" ProgID="Visio.Drawing.15" ShapeID="_x0000_i1032" DrawAspect="Content" ObjectID="_1468075732" r:id="rId2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33" DrawAspect="Content" ObjectID="_1468075733" r:id="rId24">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7" o:title=""/>
            <o:lock v:ext="edit" aspectratio="t"/>
            <w10:wrap type="none"/>
            <w10:anchorlock/>
          </v:shape>
          <o:OLEObject Type="Embed" ProgID="Visio.Drawing.15" ShapeID="_x0000_i1034" DrawAspect="Content" ObjectID="_1468075734" r:id="rId26">
            <o:LockedField>false</o:LockedField>
          </o:OLEObject>
        </w:object>
      </w:r>
    </w:p>
    <w:p>
      <w:pPr>
        <w:jc w:val="both"/>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392.8pt;width:431.7pt;" o:ole="t" filled="f" o:preferrelative="t" stroked="f" coordsize="21600,21600">
            <v:path/>
            <v:fill on="f" focussize="0,0"/>
            <v:stroke on="f"/>
            <v:imagedata r:id="rId29" o:title=""/>
            <o:lock v:ext="edit" aspectratio="t"/>
            <w10:wrap type="none"/>
            <w10:anchorlock/>
          </v:shape>
          <o:OLEObject Type="Embed" ProgID="Visio.Drawing.15" ShapeID="_x0000_i1035" DrawAspect="Content" ObjectID="_1468075735" r:id="rId2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341.7pt;width:480.1pt;" o:ole="t" filled="f" o:preferrelative="t" stroked="f" coordsize="21600,21600">
            <v:path/>
            <v:fill on="f" focussize="0,0"/>
            <v:stroke on="f"/>
            <v:imagedata r:id="rId31" o:title=""/>
            <o:lock v:ext="edit" aspectratio="t"/>
            <w10:wrap type="none"/>
            <w10:anchorlock/>
          </v:shape>
          <o:OLEObject Type="Embed" ProgID="Visio.Drawing.15" ShapeID="_x0000_i1036" DrawAspect="Content" ObjectID="_1468075736" r:id="rId30">
            <o:LockedField>false</o:LockedField>
          </o:OLEObject>
        </w:object>
      </w:r>
    </w:p>
    <w:p>
      <w:pPr>
        <w:jc w:val="both"/>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360" w:lineRule="auto"/>
        <w:jc w:val="both"/>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50.25pt;width:395.75pt;" o:ole="t" filled="f" o:preferrelative="t" stroked="f" coordsize="21600,21600">
            <v:path/>
            <v:fill on="f" focussize="0,0"/>
            <v:stroke on="f"/>
            <v:imagedata r:id="rId33" o:title=""/>
            <o:lock v:ext="edit" aspectratio="t"/>
            <w10:wrap type="none"/>
            <w10:anchorlock/>
          </v:shape>
          <o:OLEObject Type="Embed" ProgID="Visio.Drawing.15" ShapeID="_x0000_i1037" DrawAspect="Content" ObjectID="_1468075737" r:id="rId3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26.3pt;width:415.15pt;" o:ole="t" filled="f" o:preferrelative="t" stroked="f" coordsize="21600,21600">
            <v:path/>
            <v:fill on="f" focussize="0,0"/>
            <v:stroke on="f"/>
            <v:imagedata r:id="rId35" o:title=""/>
            <o:lock v:ext="edit" aspectratio="f"/>
            <w10:wrap type="none"/>
            <w10:anchorlock/>
          </v:shape>
          <o:OLEObject Type="Embed" ProgID="Visio.Drawing.15" ShapeID="_x0000_i1038" DrawAspect="Content" ObjectID="_1468075738" r:id="rId3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both"/>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57.75pt;width:396pt;" o:ole="t" filled="f" o:preferrelative="t" stroked="f" coordsize="21600,21600">
            <v:path/>
            <v:fill on="f" focussize="0,0"/>
            <v:stroke on="f"/>
            <v:imagedata r:id="rId37" o:title=""/>
            <o:lock v:ext="edit" aspectratio="f"/>
            <w10:wrap type="none"/>
            <w10:anchorlock/>
          </v:shape>
          <o:OLEObject Type="Embed" ProgID="Visio.Drawing.15" ShapeID="_x0000_i1039" DrawAspect="Content" ObjectID="_1468075739" r:id="rId3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423.75pt;width:440.25pt;" o:ole="t" filled="f" o:preferrelative="t" stroked="f" coordsize="21600,21600">
            <v:path/>
            <v:fill on="f" focussize="0,0"/>
            <v:stroke on="f"/>
            <v:imagedata r:id="rId39" o:title=""/>
            <o:lock v:ext="edit" aspectratio="f"/>
            <w10:wrap type="none"/>
            <w10:anchorlock/>
          </v:shape>
          <o:OLEObject Type="Embed" ProgID="Visio.Drawing.15" ShapeID="_x0000_i1040" DrawAspect="Content" ObjectID="_1468075740" r:id="rId3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317.85pt;width:305.55pt;" o:ole="t" filled="f" o:preferrelative="t" stroked="f" coordsize="21600,21600">
            <v:path/>
            <v:fill on="f" focussize="0,0"/>
            <v:stroke on="f"/>
            <v:imagedata r:id="rId41" o:title=""/>
            <o:lock v:ext="edit" aspectratio="t"/>
            <w10:wrap type="none"/>
            <w10:anchorlock/>
          </v:shape>
          <o:OLEObject Type="Embed" ProgID="Visio.Drawing.15" ShapeID="_x0000_i1041" DrawAspect="Content" ObjectID="_1468075741" r:id="rId4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7.05pt;width:395.3pt;" o:ole="t" filled="f" o:preferrelative="t" stroked="f" coordsize="21600,21600">
            <v:path/>
            <v:fill on="f" focussize="0,0"/>
            <v:stroke on="f"/>
            <v:imagedata r:id="rId43" o:title=""/>
            <o:lock v:ext="edit" aspectratio="t"/>
            <w10:wrap type="none"/>
            <w10:anchorlock/>
          </v:shape>
          <o:OLEObject Type="Embed" ProgID="Visio.Drawing.15" ShapeID="_x0000_i1042" DrawAspect="Content" ObjectID="_1468075742" r:id="rId42">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3" o:spt="75" type="#_x0000_t75" style="height:254.2pt;width:207.6pt;" o:ole="t" filled="f" o:preferrelative="t" stroked="f" coordsize="21600,21600">
            <v:path/>
            <v:fill on="f" focussize="0,0"/>
            <v:stroke on="f"/>
            <v:imagedata r:id="rId45" o:title=""/>
            <o:lock v:ext="edit" aspectratio="t"/>
            <w10:wrap type="none"/>
            <w10:anchorlock/>
          </v:shape>
          <o:OLEObject Type="Embed" ProgID="Visio.Drawing.15" ShapeID="_x0000_i1043" DrawAspect="Content" ObjectID="_1468075743" r:id="rId44">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57.05pt;width:395.3pt;" o:ole="t" filled="f" o:preferrelative="t" stroked="f" coordsize="21600,21600">
            <v:path/>
            <v:fill on="f" focussize="0,0"/>
            <v:stroke on="f"/>
            <v:imagedata r:id="rId47" o:title=""/>
            <o:lock v:ext="edit" aspectratio="t"/>
            <w10:wrap type="none"/>
            <w10:anchorlock/>
          </v:shape>
          <o:OLEObject Type="Embed" ProgID="Visio.Drawing.15" ShapeID="_x0000_i1044" DrawAspect="Content" ObjectID="_1468075744" r:id="rId4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339.3pt;width:415pt;" o:ole="t" filled="f" o:preferrelative="t" stroked="f" coordsize="21600,21600">
            <v:path/>
            <v:fill on="f" focussize="0,0"/>
            <v:stroke on="f"/>
            <v:imagedata r:id="rId49" o:title=""/>
            <o:lock v:ext="edit" aspectratio="f"/>
            <w10:wrap type="none"/>
            <w10:anchorlock/>
          </v:shape>
          <o:OLEObject Type="Embed" ProgID="Visio.Drawing.15" ShapeID="_x0000_i1045" DrawAspect="Content" ObjectID="_1468075745" r:id="rId4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57pt;width:395.25pt;" o:ole="t" filled="f" o:preferrelative="t" stroked="f" coordsize="21600,21600">
            <v:path/>
            <v:fill on="f" focussize="0,0"/>
            <v:stroke on="f"/>
            <v:imagedata r:id="rId51" o:title=""/>
            <o:lock v:ext="edit" aspectratio="t"/>
            <w10:wrap type="none"/>
            <w10:anchorlock/>
          </v:shape>
          <o:OLEObject Type="Embed" ProgID="Visio.Drawing.15" ShapeID="_x0000_i1046" DrawAspect="Content" ObjectID="_1468075746" r:id="rId5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254.2pt;width:207.6pt;" o:ole="t" filled="f" o:preferrelative="t" stroked="f" coordsize="21600,21600">
            <v:path/>
            <v:fill on="f" focussize="0,0"/>
            <v:stroke on="f"/>
            <v:imagedata r:id="rId53" o:title=""/>
            <o:lock v:ext="edit" aspectratio="t"/>
            <w10:wrap type="none"/>
            <w10:anchorlock/>
          </v:shape>
          <o:OLEObject Type="Embed" ProgID="Visio.Drawing.15" ShapeID="_x0000_i1047" DrawAspect="Content" ObjectID="_1468075747" r:id="rId52">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357.05pt;width:395.3pt;" o:ole="t" filled="f" o:preferrelative="t" stroked="f" coordsize="21600,21600">
            <v:path/>
            <v:fill on="f" focussize="0,0"/>
            <v:stroke on="f"/>
            <v:imagedata r:id="rId55" o:title=""/>
            <o:lock v:ext="edit" aspectratio="t"/>
            <w10:wrap type="none"/>
            <w10:anchorlock/>
          </v:shape>
          <o:OLEObject Type="Embed" ProgID="Visio.Drawing.15" ShapeID="_x0000_i1048" DrawAspect="Content" ObjectID="_1468075748" r:id="rId54">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253.3pt;width:335.1pt;" o:ole="t" filled="f" o:preferrelative="t" stroked="f" coordsize="21600,21600">
            <v:path/>
            <v:fill on="f" focussize="0,0"/>
            <v:stroke on="f"/>
            <v:imagedata r:id="rId57" o:title=""/>
            <o:lock v:ext="edit" aspectratio="t"/>
            <w10:wrap type="none"/>
            <w10:anchorlock/>
          </v:shape>
          <o:OLEObject Type="Embed" ProgID="Visio.Drawing.15" ShapeID="_x0000_i1049" DrawAspect="Content" ObjectID="_1468075749" r:id="rId56">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57.05pt;width:395.3pt;" o:ole="t" filled="f" o:preferrelative="t" stroked="f" coordsize="21600,21600">
            <v:path/>
            <v:fill on="f" focussize="0,0"/>
            <v:stroke on="f"/>
            <v:imagedata r:id="rId59" o:title=""/>
            <o:lock v:ext="edit" aspectratio="t"/>
            <w10:wrap type="none"/>
            <w10:anchorlock/>
          </v:shape>
          <o:OLEObject Type="Embed" ProgID="Visio.Drawing.15" ShapeID="_x0000_i1050" DrawAspect="Content" ObjectID="_1468075750" r:id="rId58">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73.7pt;width:456.25pt;" o:ole="t" filled="f" o:preferrelative="t" stroked="f" coordsize="21600,21600">
            <v:path/>
            <v:fill on="f" focussize="0,0"/>
            <v:stroke on="f"/>
            <v:imagedata r:id="rId61" o:title=""/>
            <o:lock v:ext="edit" aspectratio="t"/>
            <w10:wrap type="none"/>
            <w10:anchorlock/>
          </v:shape>
          <o:OLEObject Type="Embed" ProgID="Visio.Drawing.15" ShapeID="_x0000_i1051" DrawAspect="Content" ObjectID="_1468075751" r:id="rId6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356.35pt;width:395.3pt;" o:ole="t" filled="f" o:preferrelative="t" stroked="f" coordsize="21600,21600">
            <v:path/>
            <v:fill on="f" focussize="0,0"/>
            <v:stroke on="f"/>
            <v:imagedata r:id="rId63" o:title=""/>
            <o:lock v:ext="edit" aspectratio="t"/>
            <w10:wrap type="none"/>
            <w10:anchorlock/>
          </v:shape>
          <o:OLEObject Type="Embed" ProgID="Visio.Drawing.15" ShapeID="_x0000_i1052" DrawAspect="Content" ObjectID="_1468075752" r:id="rId6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3" o:spt="75" type="#_x0000_t75" style="height:254.2pt;width:207.6pt;" o:ole="t" filled="f" o:preferrelative="t" stroked="f" coordsize="21600,21600">
            <v:path/>
            <v:fill on="f" focussize="0,0"/>
            <v:stroke on="f"/>
            <v:imagedata r:id="rId65" o:title=""/>
            <o:lock v:ext="edit" aspectratio="t"/>
            <w10:wrap type="none"/>
            <w10:anchorlock/>
          </v:shape>
          <o:OLEObject Type="Embed" ProgID="Visio.Drawing.15" ShapeID="_x0000_i1053" DrawAspect="Content" ObjectID="_1468075753" r:id="rId64">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56.35pt;width:395.3pt;" o:ole="t" filled="f" o:preferrelative="t" stroked="f" coordsize="21600,21600">
            <v:path/>
            <v:fill on="f" focussize="0,0"/>
            <v:stroke on="f"/>
            <v:imagedata r:id="rId67" o:title=""/>
            <o:lock v:ext="edit" aspectratio="t"/>
            <w10:wrap type="none"/>
            <w10:anchorlock/>
          </v:shape>
          <o:OLEObject Type="Embed" ProgID="Visio.Drawing.15" ShapeID="_x0000_i1054" DrawAspect="Content" ObjectID="_1468075754" r:id="rId6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5" o:spt="75" type="#_x0000_t75" style="height:254.2pt;width:207.6pt;" o:ole="t" filled="f" o:preferrelative="t" stroked="f" coordsize="21600,21600">
            <v:path/>
            <v:fill on="f" focussize="0,0"/>
            <v:stroke on="f"/>
            <v:imagedata r:id="rId69" o:title=""/>
            <o:lock v:ext="edit" aspectratio="t"/>
            <w10:wrap type="none"/>
            <w10:anchorlock/>
          </v:shape>
          <o:OLEObject Type="Embed" ProgID="Visio.Drawing.15" ShapeID="_x0000_i1055" DrawAspect="Content" ObjectID="_1468075755" r:id="rId68">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56.35pt;width:395.3pt;" o:ole="t" filled="f" o:preferrelative="t" stroked="f" coordsize="21600,21600">
            <v:path/>
            <v:fill on="f" focussize="0,0"/>
            <v:stroke on="f"/>
            <v:imagedata r:id="rId71" o:title=""/>
            <o:lock v:ext="edit" aspectratio="t"/>
            <w10:wrap type="none"/>
            <w10:anchorlock/>
          </v:shape>
          <o:OLEObject Type="Embed" ProgID="Visio.Drawing.15" ShapeID="_x0000_i1056" DrawAspect="Content" ObjectID="_1468075756" r:id="rId70">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57" DrawAspect="Content" ObjectID="_1468075757" r:id="rId72">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357.75pt;width:395.75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75pt;width:395.75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1" o:spt="75" type="#_x0000_t75" style="height:226.5pt;width:156pt;" o:ole="t" filled="f" o:preferrelative="t" stroked="f" coordsize="21600,21600">
            <v:path/>
            <v:fill on="f" focussize="0,0"/>
            <v:stroke on="f"/>
            <v:imagedata r:id="rId80" o:title=""/>
            <o:lock v:ext="edit" aspectratio="f"/>
            <w10:wrap type="none"/>
            <w10:anchorlock/>
          </v:shape>
          <o:OLEObject Type="Embed" ProgID="Visio.Drawing.15" ShapeID="_x0000_i1061" DrawAspect="Content" ObjectID="_1468075761" r:id="rId7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90.25pt;width:279.05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pPr>
        <w:jc w:val="both"/>
        <w:rPr>
          <w:rFonts w:hint="eastAsia" w:ascii="仿宋_GB2312" w:eastAsia="仿宋_GB2312"/>
          <w:sz w:val="32"/>
          <w:szCs w:val="32"/>
        </w:rPr>
      </w:pPr>
    </w:p>
    <w:p>
      <w:pPr>
        <w:jc w:val="both"/>
        <w:rPr>
          <w:rFonts w:hint="eastAsia" w:ascii="仿宋_GB2312" w:hAnsi="宋体" w:eastAsia="仿宋_GB2312" w:cs="宋体"/>
          <w:sz w:val="32"/>
          <w:szCs w:val="32"/>
        </w:rPr>
      </w:pPr>
    </w:p>
    <w:p>
      <w:pPr>
        <w:tabs>
          <w:tab w:val="left" w:pos="1879"/>
        </w:tabs>
        <w:spacing w:line="360" w:lineRule="auto"/>
        <w:rPr>
          <w:rFonts w:hint="eastAsia" w:ascii="仿宋_GB2312" w:eastAsia="仿宋_GB2312"/>
          <w:color w:val="FF0000"/>
          <w:sz w:val="32"/>
          <w:szCs w:val="32"/>
        </w:rPr>
      </w:pPr>
    </w:p>
    <w:p>
      <w:pPr>
        <w:jc w:val="both"/>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pP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3" o:spt="75" type="#_x0000_t75" style="height:347.7pt;width:414.85pt;" o:ole="t" filled="f" o:preferrelative="t" stroked="f" coordsize="21600,21600">
            <v:path/>
            <v:fill on="f" focussize="0,0"/>
            <v:stroke on="f"/>
            <v:imagedata r:id="rId84" o:title=""/>
            <o:lock v:ext="edit" aspectratio="f"/>
            <w10:wrap type="none"/>
            <w10:anchorlock/>
          </v:shape>
          <o:OLEObject Type="Embed" ProgID="Visio.Drawing.15" ShapeID="_x0000_i1063" DrawAspect="Content" ObjectID="_1468075763" r:id="rId8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4" o:spt="75" type="#_x0000_t75" style="height:289.9pt;width:414.5pt;" o:ole="t" filled="f" o:preferrelative="t" stroked="f" coordsize="21600,21600">
            <v:path/>
            <v:fill on="f" focussize="0,0"/>
            <v:stroke on="f"/>
            <v:imagedata r:id="rId86" o:title=""/>
            <o:lock v:ext="edit" aspectratio="f"/>
            <w10:wrap type="none"/>
            <w10:anchorlock/>
          </v:shape>
          <o:OLEObject Type="Embed" ProgID="Visio.Drawing.15" ShapeID="_x0000_i1064" DrawAspect="Content" ObjectID="_1468075764" r:id="rId85">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5" o:spt="75" type="#_x0000_t75" style="height:292.5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6" o:spt="75" type="#_x0000_t75" style="height:292.55pt;width:395.3pt;" o:ole="t" filled="f" o:preferrelative="t" stroked="f" coordsize="21600,21600">
            <v:path/>
            <v:fill on="f" focussize="0,0"/>
            <v:stroke on="f"/>
            <v:imagedata r:id="rId90" o:title=""/>
            <o:lock v:ext="edit" aspectratio="t"/>
            <w10:wrap type="none"/>
            <w10:anchorlock/>
          </v:shape>
          <o:OLEObject Type="Embed" ProgID="Visio.Drawing.15" ShapeID="_x0000_i1066" DrawAspect="Content" ObjectID="_1468075766" r:id="rId89">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67" o:spt="75" type="#_x0000_t75" style="height:292.5pt;width:395.25pt;" o:ole="t" filled="f" o:preferrelative="t" stroked="f" coordsize="21600,21600">
            <v:path/>
            <v:fill on="f" focussize="0,0"/>
            <v:stroke on="f"/>
            <v:imagedata r:id="rId92" o:title=""/>
            <o:lock v:ext="edit" aspectratio="t"/>
            <w10:wrap type="none"/>
            <w10:anchorlock/>
          </v:shape>
          <o:OLEObject Type="Embed" ProgID="Visio.Drawing.15" ShapeID="_x0000_i1067" DrawAspect="Content" ObjectID="_1468075767" r:id="rId9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spacing w:line="360" w:lineRule="auto"/>
        <w:jc w:val="left"/>
        <w:rPr>
          <w:rFonts w:ascii="仿宋_GB2312" w:hAnsi="仿宋" w:eastAsia="仿宋_GB2312"/>
          <w:sz w:val="32"/>
          <w:szCs w:val="32"/>
        </w:rPr>
      </w:pPr>
      <w:r>
        <w:rPr>
          <w:rFonts w:hint="eastAsia" w:ascii="仿宋_GB2312" w:hAnsi="仿宋" w:eastAsia="仿宋_GB2312"/>
          <w:sz w:val="32"/>
          <w:szCs w:val="32"/>
        </w:rPr>
        <w:t>NM013000  职业年金征收</w:t>
      </w:r>
    </w:p>
    <w:p>
      <w:pPr>
        <w:rPr>
          <w:rFonts w:hint="eastAsia" w:ascii="仿宋_GB2312" w:hAnsi="仿宋" w:eastAsia="仿宋_GB2312"/>
          <w:sz w:val="32"/>
          <w:szCs w:val="32"/>
        </w:rPr>
      </w:pPr>
      <w:r>
        <w:rPr>
          <w:rFonts w:hint="eastAsia" w:ascii="仿宋_GB2312" w:hAnsi="仿宋" w:eastAsia="仿宋_GB2312"/>
          <w:sz w:val="32"/>
          <w:szCs w:val="32"/>
        </w:rPr>
        <w:t xml:space="preserve"> </w:t>
      </w:r>
    </w:p>
    <w:p>
      <w:pPr>
        <w:rPr>
          <w:rFonts w:hint="eastAsia" w:ascii="仿宋_GB2312" w:eastAsia="仿宋_GB2312"/>
          <w:sz w:val="32"/>
          <w:szCs w:val="32"/>
          <w:highlight w:val="yellow"/>
        </w:rPr>
      </w:pPr>
      <w:r>
        <w:drawing>
          <wp:inline distT="0" distB="0" distL="114300" distR="114300">
            <wp:extent cx="5019040" cy="3714115"/>
            <wp:effectExtent l="0" t="0" r="0" b="0"/>
            <wp:docPr id="5" name="图片 63"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C:\Users\ADMINI~1\AppData\Local\Temp\ksohtml8124\wps1.png"/>
                    <pic:cNvPicPr>
                      <a:picLocks noChangeAspect="1"/>
                    </pic:cNvPicPr>
                  </pic:nvPicPr>
                  <pic:blipFill>
                    <a:blip r:embed="rId93"/>
                    <a:stretch>
                      <a:fillRect/>
                    </a:stretch>
                  </pic:blipFill>
                  <pic:spPr>
                    <a:xfrm>
                      <a:off x="0" y="0"/>
                      <a:ext cx="5019040" cy="3714115"/>
                    </a:xfrm>
                    <a:prstGeom prst="rect">
                      <a:avLst/>
                    </a:prstGeom>
                    <a:noFill/>
                    <a:ln>
                      <a:noFill/>
                    </a:ln>
                  </pic:spPr>
                </pic:pic>
              </a:graphicData>
            </a:graphic>
          </wp:inline>
        </w:drawing>
      </w: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rPr>
          <w:rFonts w:hint="eastAsia" w:ascii="仿宋_GB2312" w:eastAsia="仿宋_GB2312"/>
          <w:sz w:val="32"/>
          <w:szCs w:val="32"/>
          <w:highlight w:val="yellow"/>
        </w:rPr>
      </w:pP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二、行政检查</w:t>
      </w:r>
    </w:p>
    <w:p/>
    <w:p>
      <w:pPr>
        <w:rPr>
          <w:rFonts w:hint="eastAsia" w:ascii="仿宋_GB2312" w:eastAsia="仿宋_GB2312" w:cs="Times New Roman"/>
          <w:sz w:val="32"/>
          <w:szCs w:val="32"/>
          <w:highlight w:val="yellow"/>
        </w:rPr>
      </w:pPr>
      <w:r>
        <w:rPr>
          <w:rFonts w:hint="eastAsia" w:ascii="仿宋_GB2312" w:eastAsia="仿宋_GB2312" w:cs="Times New Roman"/>
          <w:sz w:val="36"/>
          <w:szCs w:val="36"/>
          <w:highlight w:val="yellow"/>
        </w:rPr>
        <w:t>030</w:t>
      </w:r>
      <w:r>
        <w:rPr>
          <w:rFonts w:hint="eastAsia" w:ascii="仿宋_GB2312" w:eastAsia="仿宋_GB2312" w:cs="Times New Roman"/>
          <w:sz w:val="36"/>
          <w:szCs w:val="36"/>
          <w:highlight w:val="yellow"/>
          <w:lang w:val="en-US" w:eastAsia="zh-CN"/>
        </w:rPr>
        <w:t>4</w:t>
      </w:r>
      <w:r>
        <w:rPr>
          <w:rFonts w:hint="eastAsia" w:ascii="仿宋_GB2312" w:eastAsia="仿宋_GB2312" w:cs="Times New Roman"/>
          <w:sz w:val="36"/>
          <w:szCs w:val="36"/>
          <w:highlight w:val="yellow"/>
        </w:rPr>
        <w:t>00</w:t>
      </w:r>
      <w:r>
        <w:rPr>
          <w:rFonts w:hint="eastAsia" w:ascii="仿宋_GB2312" w:eastAsia="仿宋_GB2312" w:cs="Times New Roman"/>
          <w:sz w:val="32"/>
          <w:szCs w:val="32"/>
          <w:highlight w:val="yellow"/>
        </w:rPr>
        <w:tab/>
      </w:r>
      <w:r>
        <w:rPr>
          <w:rFonts w:hint="eastAsia" w:ascii="仿宋_GB2312" w:eastAsia="仿宋_GB2312" w:cs="Times New Roman"/>
          <w:sz w:val="32"/>
          <w:szCs w:val="32"/>
          <w:highlight w:val="yellow"/>
        </w:rPr>
        <w:t>涉税专业服务执业情况检查</w:t>
      </w:r>
    </w:p>
    <w:p>
      <w:pPr>
        <w:rPr>
          <w:rFonts w:hint="eastAsia" w:ascii="仿宋_GB2312" w:eastAsia="仿宋_GB2312"/>
          <w:sz w:val="32"/>
          <w:szCs w:val="32"/>
        </w:rPr>
      </w:pPr>
    </w:p>
    <w:p>
      <w:pPr>
        <w:rPr>
          <w:rFonts w:hint="eastAsia"/>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68" o:spt="75" type="#_x0000_t75" style="height:326.45pt;width:414.85pt;" o:ole="t" filled="f" o:preferrelative="t" stroked="f" coordsize="21600,21600">
            <v:path/>
            <v:fill on="f" focussize="0,0"/>
            <v:stroke on="f"/>
            <v:imagedata r:id="rId95" o:title=""/>
            <o:lock v:ext="edit" aspectratio="f"/>
            <w10:wrap type="none"/>
            <w10:anchorlock/>
          </v:shape>
          <o:OLEObject Type="Embed" ProgID="Visio.Drawing.15" ShapeID="_x0000_i1068" DrawAspect="Content" ObjectID="_1468075768" r:id="rId94">
            <o:LockedField>false</o:LockedField>
          </o:OLEObject>
        </w:object>
      </w:r>
    </w:p>
    <w:p>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三、行政处罚</w:t>
      </w:r>
    </w:p>
    <w:p>
      <w:pPr>
        <w:rPr>
          <w:rFonts w:hint="eastAsia" w:ascii="仿宋_GB2312" w:eastAsia="仿宋_GB2312" w:cs="Times New Roman"/>
          <w:sz w:val="32"/>
          <w:szCs w:val="32"/>
          <w:highlight w:val="yellow"/>
          <w:lang w:val="en-US" w:eastAsia="zh-CN"/>
        </w:rPr>
      </w:pPr>
      <w:r>
        <w:rPr>
          <w:rFonts w:hint="eastAsia" w:ascii="仿宋_GB2312" w:eastAsia="仿宋_GB2312" w:cs="Times New Roman"/>
          <w:sz w:val="32"/>
          <w:szCs w:val="32"/>
          <w:highlight w:val="yellow"/>
        </w:rPr>
        <w:t>040101—04</w:t>
      </w:r>
      <w:r>
        <w:rPr>
          <w:rFonts w:hint="eastAsia" w:ascii="仿宋_GB2312" w:eastAsia="仿宋_GB2312" w:cs="Times New Roman"/>
          <w:sz w:val="32"/>
          <w:szCs w:val="32"/>
          <w:highlight w:val="yellow"/>
          <w:lang w:val="en-US" w:eastAsia="zh-CN"/>
        </w:rPr>
        <w:t>1000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r>
        <w:rPr>
          <w:rFonts w:hint="eastAsia" w:ascii="仿宋_GB2312" w:eastAsia="仿宋_GB2312"/>
          <w:sz w:val="32"/>
          <w:szCs w:val="32"/>
        </w:rPr>
        <w:object>
          <v:shape id="_x0000_i1069" o:spt="75" type="#_x0000_t75" style="height:287.85pt;width:264.85pt;" o:ole="t" filled="f" o:preferrelative="t" stroked="f" coordsize="21600,21600">
            <v:path/>
            <v:fill on="f" focussize="0,0"/>
            <v:stroke on="f"/>
            <v:imagedata r:id="rId97" o:title=""/>
            <o:lock v:ext="edit" aspectratio="t"/>
            <w10:wrap type="none"/>
            <w10:anchorlock/>
          </v:shape>
          <o:OLEObject Type="Embed" ProgID="Visio.Drawing.15" ShapeID="_x0000_i1069" DrawAspect="Content" ObjectID="_1468075769" r:id="rId96">
            <o:LockedField>false</o:LockedField>
          </o:OLEObject>
        </w:object>
      </w: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70" o:spt="75" type="#_x0000_t75" style="height:471.6pt;width:410.8pt;" o:ole="t" filled="f" o:preferrelative="t" stroked="f" coordsize="21600,21600">
            <v:path/>
            <v:fill on="f" focussize="0,0"/>
            <v:stroke on="f"/>
            <v:imagedata r:id="rId99" o:title=""/>
            <o:lock v:ext="edit" aspectratio="t"/>
            <w10:wrap type="none"/>
            <w10:anchorlock/>
          </v:shape>
          <o:OLEObject Type="Embed" ProgID="Visio.Drawing.15" ShapeID="_x0000_i1070" DrawAspect="Content" ObjectID="_1468075770" r:id="rId98">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eastAsia="仿宋_GB2312"/>
          <w:sz w:val="24"/>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rPr>
          <w:rFonts w:hint="eastAsia" w:ascii="仿宋_GB2312" w:hAnsi="宋体" w:eastAsia="仿宋_GB2312" w:cs="宋体"/>
          <w:b/>
          <w:sz w:val="24"/>
        </w:rPr>
      </w:pPr>
    </w:p>
    <w:p>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r>
        <w:rPr>
          <w:rFonts w:hint="eastAsia" w:ascii="仿宋_GB2312" w:eastAsia="仿宋_GB2312"/>
          <w:color w:val="auto"/>
          <w:sz w:val="24"/>
          <w:lang w:val="en-US" w:eastAsia="zh-CN"/>
        </w:rPr>
        <w:t>041000  对未按规定报送、提供涉税信息的处罚</w:t>
      </w:r>
      <w:r>
        <w:rPr>
          <w:rFonts w:ascii="仿宋_GB2312" w:hAnsi="宋体" w:eastAsia="仿宋_GB2312" w:cs="宋体"/>
          <w:sz w:val="28"/>
          <w:szCs w:val="28"/>
        </w:rPr>
        <w:br w:type="page"/>
      </w:r>
    </w:p>
    <w:p>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四、行政许可</w:t>
      </w:r>
    </w:p>
    <w:p>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pPr>
        <w:widowControl/>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71" o:spt="75" type="#_x0000_t75" style="height:509.95pt;width:414.05pt;" o:ole="t" filled="f" o:preferrelative="t" stroked="f" coordsize="21600,21600">
            <v:path/>
            <v:fill on="f" focussize="0,0"/>
            <v:stroke on="f"/>
            <v:imagedata r:id="rId101" o:title=""/>
            <o:lock v:ext="edit" aspectratio="f"/>
            <w10:wrap type="none"/>
            <w10:anchorlock/>
          </v:shape>
          <o:OLEObject Type="Embed" ProgID="Visio.Drawing.15" ShapeID="_x0000_i1071" DrawAspect="Content" ObjectID="_1468075771" r:id="rId100">
            <o:LockedField>false</o:LockedField>
          </o:OLEObject>
        </w:object>
      </w:r>
    </w:p>
    <w:p>
      <w:pPr>
        <w:numPr>
          <w:ilvl w:val="0"/>
          <w:numId w:val="0"/>
        </w:numPr>
        <w:rPr>
          <w:rFonts w:hint="eastAsia" w:ascii="黑体" w:hAnsi="黑体" w:eastAsia="黑体" w:cs="Times New Roman"/>
          <w:sz w:val="32"/>
          <w:szCs w:val="22"/>
          <w:highlight w:val="yellow"/>
          <w:lang w:eastAsia="zh-CN"/>
        </w:rPr>
      </w:pPr>
      <w:r>
        <w:rPr>
          <w:rFonts w:hint="eastAsia" w:ascii="仿宋_GB2312" w:eastAsia="仿宋_GB2312"/>
          <w:sz w:val="32"/>
          <w:szCs w:val="32"/>
        </w:rPr>
        <w:br w:type="page"/>
      </w:r>
      <w:r>
        <w:rPr>
          <w:rFonts w:hint="eastAsia" w:ascii="黑体" w:hAnsi="黑体" w:eastAsia="黑体"/>
          <w:sz w:val="32"/>
          <w:szCs w:val="22"/>
          <w:lang w:eastAsia="zh-CN"/>
        </w:rPr>
        <w:t>五、行政确认</w:t>
      </w:r>
    </w:p>
    <w:p>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2" o:spt="75" type="#_x0000_t75" style="height:208.5pt;width:311.25pt;" o:ole="t" filled="f" o:preferrelative="t" stroked="f" coordsize="21600,21600">
            <v:path/>
            <v:fill on="f" focussize="0,0"/>
            <v:stroke on="f"/>
            <v:imagedata r:id="rId103" o:title=""/>
            <o:lock v:ext="edit" aspectratio="f"/>
            <w10:wrap type="none"/>
            <w10:anchorlock/>
          </v:shape>
          <o:OLEObject Type="Embed" ProgID="Visio.Drawing.15" ShapeID="_x0000_i1072" DrawAspect="Content" ObjectID="_1468075772" r:id="rId102">
            <o:LockedField>false</o:LockedField>
          </o:OLEObject>
        </w:object>
      </w:r>
    </w:p>
    <w:p>
      <w:pPr>
        <w:rPr>
          <w:rFonts w:hint="eastAsia" w:ascii="黑体" w:hAnsi="黑体" w:eastAsia="黑体" w:cs="黑体"/>
          <w:sz w:val="32"/>
          <w:szCs w:val="32"/>
        </w:rPr>
      </w:pPr>
      <w:r>
        <w:rPr>
          <w:rFonts w:hint="eastAsia" w:ascii="仿宋_GB2312" w:eastAsia="仿宋_GB2312"/>
          <w:sz w:val="32"/>
          <w:szCs w:val="32"/>
        </w:rPr>
        <w:br w:type="page"/>
      </w:r>
      <w:r>
        <w:rPr>
          <w:rFonts w:hint="eastAsia" w:ascii="仿宋_GB2312" w:eastAsia="仿宋_GB2312" w:cs="Times New Roman"/>
          <w:sz w:val="32"/>
          <w:szCs w:val="32"/>
          <w:highlight w:val="yellow"/>
        </w:rPr>
        <w:t>060</w:t>
      </w:r>
      <w:r>
        <w:rPr>
          <w:rFonts w:hint="eastAsia" w:ascii="仿宋_GB2312" w:eastAsia="仿宋_GB2312" w:cs="Times New Roman"/>
          <w:sz w:val="32"/>
          <w:szCs w:val="32"/>
          <w:highlight w:val="yellow"/>
          <w:lang w:val="en-US" w:eastAsia="zh-CN"/>
        </w:rPr>
        <w:t>5</w:t>
      </w:r>
      <w:r>
        <w:rPr>
          <w:rFonts w:hint="eastAsia" w:ascii="仿宋_GB2312" w:eastAsia="仿宋_GB2312" w:cs="Times New Roman"/>
          <w:sz w:val="32"/>
          <w:szCs w:val="32"/>
          <w:highlight w:val="yellow"/>
        </w:rPr>
        <w:t>00</w:t>
      </w:r>
      <w:r>
        <w:rPr>
          <w:rFonts w:hint="eastAsia" w:ascii="仿宋_GB2312" w:eastAsia="仿宋_GB2312" w:cs="Times New Roman"/>
          <w:sz w:val="32"/>
          <w:szCs w:val="32"/>
          <w:highlight w:val="yellow"/>
        </w:rPr>
        <w:tab/>
      </w:r>
      <w:r>
        <w:rPr>
          <w:rFonts w:hint="eastAsia" w:ascii="仿宋_GB2312" w:eastAsia="仿宋_GB2312" w:cs="Times New Roman"/>
          <w:sz w:val="32"/>
          <w:szCs w:val="32"/>
          <w:highlight w:val="yellow"/>
        </w:rPr>
        <w:t>退税商店确认</w:t>
      </w:r>
    </w:p>
    <w:p>
      <w:pPr>
        <w:rPr>
          <w:rFonts w:hint="eastAsia" w:eastAsia="仿宋_GB2312"/>
          <w:sz w:val="32"/>
          <w:szCs w:val="22"/>
        </w:rPr>
      </w:pPr>
    </w:p>
    <w:p>
      <w:pPr>
        <w:rPr>
          <w:rFonts w:hint="eastAsia" w:ascii="仿宋_GB2312" w:eastAsia="仿宋_GB2312"/>
          <w:color w:val="C00000"/>
          <w:sz w:val="32"/>
          <w:szCs w:val="32"/>
        </w:rPr>
      </w:pPr>
      <w:r>
        <w:rPr>
          <w:rFonts w:eastAsia="仿宋_GB2312"/>
          <w:sz w:val="32"/>
          <w:szCs w:val="22"/>
        </w:rPr>
        <w:object>
          <v:shape id="_x0000_i1073" o:spt="75" type="#_x0000_t75" style="height:349.6pt;width:448.9pt;" o:ole="t" filled="f" o:preferrelative="t" stroked="f" coordsize="21600,21600">
            <v:path/>
            <v:fill on="f" focussize="0,0"/>
            <v:stroke on="f"/>
            <v:imagedata r:id="rId105" o:title=""/>
            <o:lock v:ext="edit" aspectratio="f"/>
            <w10:wrap type="none"/>
            <w10:anchorlock/>
          </v:shape>
          <o:OLEObject Type="Embed" ProgID="Visio.Drawing.15" ShapeID="_x0000_i1073" DrawAspect="Content" ObjectID="_1468075773" r:id="rId104">
            <o:LockedField>false</o:LockedField>
          </o:OLEObject>
        </w:object>
      </w:r>
      <w:r>
        <w:rPr>
          <w:rFonts w:hint="eastAsia" w:ascii="仿宋_GB2312" w:eastAsia="仿宋_GB2312"/>
          <w:sz w:val="32"/>
          <w:szCs w:val="32"/>
          <w:highlight w:val="yellow"/>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pPr>
        <w:jc w:val="center"/>
        <w:rPr>
          <w:rFonts w:ascii="仿宋_GB2312" w:eastAsia="仿宋_GB2312"/>
          <w:sz w:val="32"/>
          <w:szCs w:val="32"/>
        </w:rPr>
      </w:pPr>
    </w:p>
    <w:p>
      <w:pPr>
        <w:rPr>
          <w:rFonts w:hint="eastAsia" w:ascii="仿宋_GB2312" w:eastAsia="仿宋_GB2312"/>
          <w:sz w:val="32"/>
          <w:szCs w:val="32"/>
        </w:rPr>
      </w:pPr>
      <w:r>
        <w:rPr>
          <w:rFonts w:ascii="仿宋_GB2312" w:eastAsia="仿宋_GB2312"/>
          <w:sz w:val="32"/>
          <w:szCs w:val="32"/>
        </w:rPr>
        <w:object>
          <v:shape id="_x0000_i1074" o:spt="75" type="#_x0000_t75" style="height:268.5pt;width:329.25pt;" o:ole="t" filled="f" o:preferrelative="t" stroked="f" coordsize="21600,21600">
            <v:path/>
            <v:fill on="f" focussize="0,0"/>
            <v:stroke on="f"/>
            <v:imagedata r:id="rId107" o:title=""/>
            <o:lock v:ext="edit" aspectratio="f"/>
            <w10:wrap type="none"/>
            <w10:anchorlock/>
          </v:shape>
          <o:OLEObject Type="Embed" ProgID="Visio.Drawing.15" ShapeID="_x0000_i1074" DrawAspect="Content" ObjectID="_1468075774" r:id="rId106">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pPr>
        <w:rPr>
          <w:rFonts w:hint="eastAsia" w:ascii="仿宋_GB2312" w:eastAsia="仿宋_GB2312"/>
          <w:sz w:val="32"/>
          <w:szCs w:val="32"/>
        </w:rPr>
      </w:pPr>
    </w:p>
    <w:p>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075" o:spt="75" type="#_x0000_t75" style="height:270.8pt;width:313.5pt;" o:ole="t" filled="f" o:preferrelative="t" stroked="f" coordsize="21600,21600">
            <v:path/>
            <v:fill on="f" focussize="0,0"/>
            <v:stroke on="f"/>
            <v:imagedata r:id="rId109" o:title=""/>
            <o:lock v:ext="edit" aspectratio="t"/>
            <w10:wrap type="none"/>
            <w10:anchorlock/>
          </v:shape>
          <o:OLEObject Type="Embed" ProgID="Visio.Drawing.15" ShapeID="_x0000_i1075" DrawAspect="Content" ObjectID="_1468075775" r:id="rId108">
            <o:LockedField>false</o:LockedField>
          </o:OLEObject>
        </w:object>
      </w:r>
    </w:p>
    <w:p>
      <w:pPr>
        <w:rPr>
          <w:rFonts w:hint="eastAsia" w:ascii="仿宋_GB2312" w:eastAsia="仿宋_GB2312"/>
          <w:sz w:val="32"/>
          <w:szCs w:val="32"/>
        </w:rPr>
      </w:pPr>
    </w:p>
    <w:p>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pPr>
        <w:rPr>
          <w:rFonts w:hint="eastAsia" w:ascii="仿宋_GB2312" w:eastAsia="仿宋_GB2312"/>
          <w:sz w:val="32"/>
          <w:szCs w:val="32"/>
        </w:rPr>
      </w:pPr>
    </w:p>
    <w:p>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076" o:spt="75" type="#_x0000_t75" style="height:321.65pt;width:193.35pt;" o:ole="t" filled="f" o:preferrelative="t" stroked="f" coordsize="21600,21600">
            <v:path/>
            <v:fill on="f" focussize="0,0"/>
            <v:stroke on="f"/>
            <v:imagedata r:id="rId111" o:title=""/>
            <o:lock v:ext="edit" aspectratio="t"/>
            <w10:wrap type="none"/>
            <w10:anchorlock/>
          </v:shape>
          <o:OLEObject Type="Embed" ProgID="Visio.Drawing.15" ShapeID="_x0000_i1076" DrawAspect="Content" ObjectID="_1468075776" r:id="rId110">
            <o:LockedField>false</o:LockedField>
          </o:OLEObject>
        </w:object>
      </w:r>
    </w:p>
    <w:p>
      <w:pPr>
        <w:numPr>
          <w:ilvl w:val="0"/>
          <w:numId w:val="2"/>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其他权责事项</w:t>
      </w:r>
    </w:p>
    <w:p>
      <w:pPr>
        <w:numPr>
          <w:ilvl w:val="0"/>
          <w:numId w:val="0"/>
        </w:numPr>
        <w:adjustRightInd w:val="0"/>
        <w:snapToGrid w:val="0"/>
        <w:spacing w:line="580" w:lineRule="exact"/>
        <w:rPr>
          <w:rFonts w:hint="eastAsia" w:ascii="黑体" w:hAnsi="黑体" w:eastAsia="黑体"/>
          <w:sz w:val="32"/>
          <w:szCs w:val="22"/>
          <w:lang w:eastAsia="zh-CN"/>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税务登记：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7" o:spt="75" type="#_x0000_t75" style="height:391.85pt;width:476.15pt;" o:ole="t" filled="f" o:preferrelative="t" stroked="f" coordsize="21600,21600">
            <v:path/>
            <v:fill on="f" focussize="0,0"/>
            <v:stroke on="f"/>
            <v:imagedata r:id="rId113" o:title=""/>
            <o:lock v:ext="edit" aspectratio="t"/>
            <w10:wrap type="none"/>
            <w10:anchorlock/>
          </v:shape>
          <o:OLEObject Type="Embed" ProgID="Visio.Drawing.15" ShapeID="_x0000_i1077" DrawAspect="Content" ObjectID="_1468075777" r:id="rId112">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8" o:spt="75" type="#_x0000_t75" style="height:222pt;width:384pt;" o:ole="t" filled="f" o:preferrelative="t" stroked="f" coordsize="21600,21600">
            <v:path/>
            <v:fill on="f" focussize="0,0"/>
            <v:stroke on="f"/>
            <v:imagedata r:id="rId115" o:title=""/>
            <o:lock v:ext="edit" aspectratio="t"/>
            <w10:wrap type="none"/>
            <w10:anchorlock/>
          </v:shape>
          <o:OLEObject Type="Embed" ProgID="Visio.Drawing.15" ShapeID="_x0000_i1078" DrawAspect="Content" ObjectID="_1468075778" r:id="rId114">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9" o:spt="75" type="#_x0000_t75" style="height:203.95pt;width:415.05pt;" o:ole="t" filled="f" o:preferrelative="t" stroked="f" coordsize="21600,21600">
            <v:path/>
            <v:fill on="f" focussize="0,0"/>
            <v:stroke on="f"/>
            <v:imagedata r:id="rId117" o:title=""/>
            <o:lock v:ext="edit" aspectratio="t"/>
            <w10:wrap type="none"/>
            <w10:anchorlock/>
          </v:shape>
          <o:OLEObject Type="Embed" ProgID="Visio.Drawing.15" ShapeID="_x0000_i1079" DrawAspect="Content" ObjectID="_1468075779" r:id="rId116">
            <o:LockedField>false</o:LockedField>
          </o:OLEObject>
        </w:object>
      </w:r>
    </w:p>
    <w:p>
      <w:pPr>
        <w:rPr>
          <w:rFonts w:hint="eastAsia" w:ascii="仿宋_GB2312" w:eastAsia="仿宋_GB2312"/>
          <w:sz w:val="32"/>
          <w:szCs w:val="32"/>
        </w:rPr>
      </w:pPr>
    </w:p>
    <w:p>
      <w:pPr>
        <w:widowControl/>
        <w:overflowPunct w:val="0"/>
        <w:autoSpaceDE w:val="0"/>
        <w:autoSpaceDN w:val="0"/>
        <w:adjustRightInd w:val="0"/>
        <w:jc w:val="both"/>
        <w:textAlignment w:val="baseline"/>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80" o:spt="75" type="#_x0000_t75" style="height:359.25pt;width:276.05pt;" o:ole="t" filled="f" o:preferrelative="t" stroked="f" coordsize="21600,21600">
            <v:path/>
            <v:fill on="f" focussize="0,0"/>
            <v:stroke on="f"/>
            <v:imagedata r:id="rId119" o:title=""/>
            <o:lock v:ext="edit" aspectratio="t"/>
            <w10:wrap type="none"/>
            <w10:anchorlock/>
          </v:shape>
          <o:OLEObject Type="Embed" ProgID="Visio.Drawing.15" ShapeID="_x0000_i1080" DrawAspect="Content" ObjectID="_1468075780" r:id="rId118">
            <o:LockedField>false</o:LockedField>
          </o:OLEObject>
        </w:object>
      </w:r>
    </w:p>
    <w:p>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pPr>
        <w:adjustRightInd w:val="0"/>
        <w:snapToGrid w:val="0"/>
        <w:spacing w:line="620" w:lineRule="exact"/>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081" o:spt="75" type="#_x0000_t75" style="height:220.5pt;width:347.25pt;" o:ole="t" filled="f" o:preferrelative="t" stroked="f" coordsize="21600,21600">
            <v:path/>
            <v:fill on="f" focussize="0,0"/>
            <v:stroke on="f"/>
            <v:imagedata r:id="rId121" o:title=""/>
            <o:lock v:ext="edit" aspectratio="f"/>
            <w10:wrap type="none"/>
            <w10:anchorlock/>
          </v:shape>
          <o:OLEObject Type="Embed" ProgID="Visio.Drawing.15" ShapeID="_x0000_i1081" DrawAspect="Content" ObjectID="_1468075781" r:id="rId120">
            <o:LockedField>false</o:LockedField>
          </o:OLEObject>
        </w:object>
      </w:r>
    </w:p>
    <w:p>
      <w:pPr>
        <w:adjustRightInd w:val="0"/>
        <w:snapToGrid w:val="0"/>
        <w:jc w:val="both"/>
        <w:rPr>
          <w:rFonts w:hint="eastAsia" w:ascii="仿宋_GB2312" w:hAnsi="仿宋" w:eastAsia="仿宋_GB2312"/>
          <w:color w:val="FF0000"/>
          <w:sz w:val="32"/>
          <w:szCs w:val="3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rPr>
          <w:rFonts w:hint="eastAsia" w:ascii="仿宋_GB2312" w:eastAsia="仿宋_GB2312"/>
          <w:sz w:val="32"/>
          <w:szCs w:val="32"/>
        </w:rPr>
      </w:pP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082" o:spt="75" type="#_x0000_t75" style="height:306.75pt;width:311.25pt;" o:ole="t" filled="f" o:preferrelative="t" stroked="f" coordsize="21600,21600">
            <v:path/>
            <v:fill on="f" focussize="0,0"/>
            <v:stroke on="f"/>
            <v:imagedata r:id="rId123" o:title=""/>
            <o:lock v:ext="edit" aspectratio="t"/>
            <w10:wrap type="none"/>
            <w10:anchorlock/>
          </v:shape>
          <o:OLEObject Type="Embed" ProgID="Visio.Drawing.15" ShapeID="_x0000_i1082" DrawAspect="Content" ObjectID="_1468075782" r:id="rId122">
            <o:LockedField>false</o:LockedField>
          </o:OLEObject>
        </w:object>
      </w:r>
    </w:p>
    <w:p>
      <w:pPr>
        <w:rPr>
          <w:rFonts w:hint="eastAsia" w:eastAsia="仿宋_GB2312"/>
          <w:sz w:val="32"/>
          <w:szCs w:val="22"/>
        </w:rPr>
      </w:pPr>
    </w:p>
    <w:p>
      <w:pPr>
        <w:rPr>
          <w:rFonts w:hint="eastAsia" w:eastAsia="仿宋_GB2312"/>
          <w:sz w:val="32"/>
          <w:szCs w:val="22"/>
        </w:rPr>
        <w:sectPr>
          <w:footerReference r:id="rId5" w:type="default"/>
          <w:pgSz w:w="11906" w:h="16838"/>
          <w:pgMar w:top="1440" w:right="1800" w:bottom="1440" w:left="1800" w:header="851" w:footer="992" w:gutter="0"/>
          <w:cols w:space="720" w:num="1"/>
          <w:docGrid w:type="lines" w:linePitch="312" w:charSpace="0"/>
        </w:sectPr>
      </w:pPr>
    </w:p>
    <w:p>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pPr>
        <w:spacing w:line="360" w:lineRule="auto"/>
        <w:jc w:val="left"/>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83" o:spt="75" type="#_x0000_t75" style="height:234.75pt;width:191.25pt;" o:ole="t" filled="f" o:preferrelative="t" stroked="f" coordsize="21600,21600">
            <v:path/>
            <v:fill on="f" focussize="0,0"/>
            <v:stroke on="f"/>
            <v:imagedata r:id="rId125" o:title=""/>
            <o:lock v:ext="edit" aspectratio="f"/>
            <w10:wrap type="none"/>
            <w10:anchorlock/>
          </v:shape>
          <o:OLEObject Type="Embed" ProgID="Visio.Drawing.15" ShapeID="_x0000_i1083" DrawAspect="Content" ObjectID="_1468075783" r:id="rId124">
            <o:LockedField>false</o:LockedField>
          </o:OLEObject>
        </w:object>
      </w:r>
    </w:p>
    <w:p>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84" o:spt="75" type="#_x0000_t75" style="height:333.3pt;width:292.8pt;" o:ole="t" filled="f" o:preferrelative="t" stroked="f" coordsize="21600,21600">
            <v:path/>
            <v:fill on="f" focussize="0,0"/>
            <v:stroke on="f"/>
            <v:imagedata r:id="rId127" o:title=""/>
            <o:lock v:ext="edit" aspectratio="t"/>
            <w10:wrap type="none"/>
            <w10:anchorlock/>
          </v:shape>
          <o:OLEObject Type="Embed" ProgID="Visio.Drawing.15" ShapeID="_x0000_i1084" DrawAspect="Content" ObjectID="_1468075784" r:id="rId126">
            <o:LockedField>false</o:LockedField>
          </o:OLEObject>
        </w:object>
      </w:r>
    </w:p>
    <w:p>
      <w:pPr>
        <w:rPr>
          <w:rFonts w:hint="eastAsia" w:ascii="黑体" w:hAnsi="黑体" w:eastAsia="黑体"/>
          <w:sz w:val="32"/>
          <w:szCs w:val="22"/>
          <w:lang w:eastAsia="zh-CN"/>
        </w:rPr>
      </w:pPr>
      <w:r>
        <w:rPr>
          <w:rFonts w:hint="eastAsia" w:ascii="仿宋_GB2312" w:eastAsia="仿宋_GB2312"/>
          <w:sz w:val="32"/>
          <w:szCs w:val="32"/>
        </w:rPr>
        <w:br w:type="page"/>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85" o:spt="75" type="#_x0000_t75" style="height:348.75pt;width:255.75pt;" o:ole="t" filled="f" o:preferrelative="t" stroked="f" coordsize="21600,21600">
            <v:path/>
            <v:fill on="f" focussize="0,0"/>
            <v:stroke on="f"/>
            <v:imagedata r:id="rId129" o:title=""/>
            <o:lock v:ext="edit" aspectratio="f"/>
            <w10:wrap type="none"/>
            <w10:anchorlock/>
          </v:shape>
          <o:OLEObject Type="Embed" ProgID="Visio.Drawing.15" ShapeID="_x0000_i1085" DrawAspect="Content" ObjectID="_1468075785" r:id="rId128">
            <o:LockedField>false</o:LockedField>
          </o:OLEObject>
        </w:object>
      </w:r>
    </w:p>
    <w:p>
      <w:pPr>
        <w:rPr>
          <w:rFonts w:hint="eastAsia" w:ascii="仿宋_GB2312" w:eastAsia="仿宋_GB2312"/>
          <w:sz w:val="32"/>
          <w:szCs w:val="32"/>
        </w:rPr>
      </w:pPr>
    </w:p>
    <w:p>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pPr>
        <w:adjustRightInd w:val="0"/>
        <w:snapToGrid w:val="0"/>
        <w:spacing w:line="620" w:lineRule="exact"/>
        <w:rPr>
          <w:rFonts w:hint="eastAsia" w:ascii="仿宋_GB2312" w:hAnsi="仿宋" w:eastAsia="仿宋_GB2312"/>
          <w:sz w:val="32"/>
          <w:szCs w:val="32"/>
        </w:rPr>
      </w:pPr>
    </w:p>
    <w:p>
      <w:pPr>
        <w:adjustRightInd w:val="0"/>
        <w:snapToGrid w:val="0"/>
        <w:rPr>
          <w:rFonts w:hint="eastAsia" w:ascii="仿宋_GB2312" w:eastAsia="仿宋_GB2312"/>
          <w:color w:val="FF0000"/>
          <w:sz w:val="32"/>
          <w:szCs w:val="32"/>
        </w:rPr>
      </w:pPr>
    </w:p>
    <w:p>
      <w:pPr>
        <w:adjustRightInd w:val="0"/>
        <w:snapToGrid w:val="0"/>
        <w:jc w:val="center"/>
        <w:rPr>
          <w:rFonts w:hint="eastAsia" w:ascii="仿宋_GB2312" w:eastAsia="仿宋_GB2312"/>
          <w:color w:val="FF0000"/>
          <w:sz w:val="32"/>
          <w:szCs w:val="32"/>
        </w:rPr>
        <w:sectPr>
          <w:footerReference r:id="rId6" w:type="default"/>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086" o:spt="75" type="#_x0000_t75" style="height:324pt;width:294pt;" o:ole="t" filled="f" o:preferrelative="t" stroked="f" coordsize="21600,21600">
            <v:path/>
            <v:fill on="f" focussize="0,0"/>
            <v:stroke on="f"/>
            <v:imagedata r:id="rId131" o:title=""/>
            <o:lock v:ext="edit" aspectratio="f"/>
            <w10:wrap type="none"/>
            <w10:anchorlock/>
          </v:shape>
          <o:OLEObject Type="Embed" ProgID="Visio.Drawing.15" ShapeID="_x0000_i1086" DrawAspect="Content" ObjectID="_1468075786" r:id="rId130">
            <o:LockedField>false</o:LockedField>
          </o:OLEObject>
        </w:object>
      </w:r>
    </w:p>
    <w:p>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cs="Times New Roman"/>
          <w:sz w:val="32"/>
          <w:szCs w:val="32"/>
          <w:highlight w:val="yellow"/>
          <w:lang w:val="en-US" w:eastAsia="zh"/>
        </w:rPr>
        <w:t xml:space="preserve">082400 </w:t>
      </w:r>
      <w:r>
        <w:rPr>
          <w:rFonts w:hint="eastAsia" w:ascii="仿宋_GB2312" w:hAnsi="仿宋" w:eastAsia="仿宋_GB2312" w:cs="Times New Roman"/>
          <w:sz w:val="32"/>
          <w:szCs w:val="32"/>
          <w:highlight w:val="yellow"/>
          <w:lang w:val="en-US" w:eastAsia="zh-CN"/>
        </w:rPr>
        <w:t>涉税信息报送管理</w:t>
      </w: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6" o:spt="75" type="#_x0000_t75" style="position:absolute;left:0pt;margin-left:0pt;margin-top:-332.2pt;height:357pt;width:396pt;z-index:251659264;mso-width-relative:page;mso-height-relative:page;" o:ole="t" filled="f" o:preferrelative="t" stroked="f" coordsize="21600,21600">
            <v:path/>
            <v:fill on="f" focussize="0,0"/>
            <v:stroke on="f"/>
            <v:imagedata r:id="rId133" o:title=""/>
            <o:lock v:ext="edit" aspectratio="f"/>
          </v:shape>
          <o:OLEObject Type="Embed" ProgID="" ShapeID="Object 7" DrawAspect="Content" ObjectID="_1468075787" r:id="rId132">
            <o:LockedField>false</o:LockedField>
          </o:OLEObject>
        </w:pict>
      </w: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p>
    <w:p>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cs="Times New Roman"/>
          <w:sz w:val="32"/>
          <w:szCs w:val="32"/>
          <w:highlight w:val="yellow"/>
          <w:lang w:val="en-US" w:eastAsia="zh"/>
        </w:rPr>
        <w:t xml:space="preserve">082500 </w:t>
      </w:r>
      <w:r>
        <w:rPr>
          <w:rFonts w:hint="eastAsia" w:ascii="仿宋_GB2312" w:hAnsi="仿宋" w:eastAsia="仿宋_GB2312" w:cs="Times New Roman"/>
          <w:sz w:val="32"/>
          <w:szCs w:val="32"/>
          <w:highlight w:val="yellow"/>
          <w:lang w:val="en-US" w:eastAsia="zh-CN"/>
        </w:rPr>
        <w:t>对延期报送涉税信息的确认</w:t>
      </w: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7" o:spt="75" type="#_x0000_t75" style="position:absolute;left:0pt;margin-left:8.25pt;margin-top:3.75pt;height:384.5pt;width:311.2pt;z-index:251660288;mso-width-relative:page;mso-height-relative:page;" o:ole="t" filled="f" o:preferrelative="t" stroked="f" coordsize="21600,21600">
            <v:path/>
            <v:fill on="f" focussize="0,0"/>
            <v:stroke on="f"/>
            <v:imagedata r:id="rId135" o:title=""/>
            <o:lock v:ext="edit" aspectratio="f"/>
          </v:shape>
          <o:OLEObject Type="Embed" ProgID="" ShapeID="Object 8" DrawAspect="Content" ObjectID="_1468075788" r:id="rId134">
            <o:LockedField>false</o:LockedField>
          </o:OLEObject>
        </w:pict>
      </w: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numPr>
          <w:ilvl w:val="0"/>
          <w:numId w:val="0"/>
        </w:numPr>
        <w:spacing w:line="360" w:lineRule="auto"/>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98D3E"/>
    <w:multiLevelType w:val="singleLevel"/>
    <w:tmpl w:val="98798D3E"/>
    <w:lvl w:ilvl="0" w:tentative="0">
      <w:start w:val="1"/>
      <w:numFmt w:val="chineseCounting"/>
      <w:suff w:val="nothing"/>
      <w:lvlText w:val="%1、"/>
      <w:lvlJc w:val="left"/>
      <w:rPr>
        <w:rFonts w:hint="eastAsia"/>
      </w:rPr>
    </w:lvl>
  </w:abstractNum>
  <w:abstractNum w:abstractNumId="1">
    <w:nsid w:val="9F7337CF"/>
    <w:multiLevelType w:val="singleLevel"/>
    <w:tmpl w:val="9F7337C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C60CC"/>
    <w:rsid w:val="32DC60CC"/>
    <w:rsid w:val="57037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6.bin"/><Relationship Id="rId97" Type="http://schemas.openxmlformats.org/officeDocument/2006/relationships/image" Target="media/image45.emf"/><Relationship Id="rId96" Type="http://schemas.openxmlformats.org/officeDocument/2006/relationships/oleObject" Target="embeddings/oleObject45.bin"/><Relationship Id="rId95" Type="http://schemas.openxmlformats.org/officeDocument/2006/relationships/image" Target="media/image44.emf"/><Relationship Id="rId94" Type="http://schemas.openxmlformats.org/officeDocument/2006/relationships/oleObject" Target="embeddings/oleObject44.bin"/><Relationship Id="rId93" Type="http://schemas.openxmlformats.org/officeDocument/2006/relationships/image" Target="media/image43.png"/><Relationship Id="rId92" Type="http://schemas.openxmlformats.org/officeDocument/2006/relationships/image" Target="media/image42.emf"/><Relationship Id="rId91" Type="http://schemas.openxmlformats.org/officeDocument/2006/relationships/oleObject" Target="embeddings/oleObject43.bin"/><Relationship Id="rId90" Type="http://schemas.openxmlformats.org/officeDocument/2006/relationships/image" Target="media/image41.emf"/><Relationship Id="rId9" Type="http://schemas.openxmlformats.org/officeDocument/2006/relationships/image" Target="media/image1.emf"/><Relationship Id="rId89" Type="http://schemas.openxmlformats.org/officeDocument/2006/relationships/oleObject" Target="embeddings/oleObject42.bin"/><Relationship Id="rId88" Type="http://schemas.openxmlformats.org/officeDocument/2006/relationships/image" Target="media/image40.emf"/><Relationship Id="rId87" Type="http://schemas.openxmlformats.org/officeDocument/2006/relationships/oleObject" Target="embeddings/oleObject41.bin"/><Relationship Id="rId86" Type="http://schemas.openxmlformats.org/officeDocument/2006/relationships/image" Target="media/image39.emf"/><Relationship Id="rId85" Type="http://schemas.openxmlformats.org/officeDocument/2006/relationships/oleObject" Target="embeddings/oleObject40.bin"/><Relationship Id="rId84" Type="http://schemas.openxmlformats.org/officeDocument/2006/relationships/image" Target="media/image38.emf"/><Relationship Id="rId83" Type="http://schemas.openxmlformats.org/officeDocument/2006/relationships/oleObject" Target="embeddings/oleObject39.bin"/><Relationship Id="rId82" Type="http://schemas.openxmlformats.org/officeDocument/2006/relationships/image" Target="media/image37.emf"/><Relationship Id="rId81" Type="http://schemas.openxmlformats.org/officeDocument/2006/relationships/oleObject" Target="embeddings/oleObject38.bin"/><Relationship Id="rId80" Type="http://schemas.openxmlformats.org/officeDocument/2006/relationships/image" Target="media/image36.emf"/><Relationship Id="rId8" Type="http://schemas.openxmlformats.org/officeDocument/2006/relationships/oleObject" Target="embeddings/oleObject1.bin"/><Relationship Id="rId79" Type="http://schemas.openxmlformats.org/officeDocument/2006/relationships/oleObject" Target="embeddings/oleObject37.bin"/><Relationship Id="rId78" Type="http://schemas.openxmlformats.org/officeDocument/2006/relationships/image" Target="media/image35.emf"/><Relationship Id="rId77" Type="http://schemas.openxmlformats.org/officeDocument/2006/relationships/oleObject" Target="embeddings/oleObject36.bin"/><Relationship Id="rId76" Type="http://schemas.openxmlformats.org/officeDocument/2006/relationships/image" Target="media/image34.emf"/><Relationship Id="rId75" Type="http://schemas.openxmlformats.org/officeDocument/2006/relationships/oleObject" Target="embeddings/oleObject35.bin"/><Relationship Id="rId74" Type="http://schemas.openxmlformats.org/officeDocument/2006/relationships/image" Target="media/image33.emf"/><Relationship Id="rId73" Type="http://schemas.openxmlformats.org/officeDocument/2006/relationships/oleObject" Target="embeddings/oleObject34.bin"/><Relationship Id="rId72" Type="http://schemas.openxmlformats.org/officeDocument/2006/relationships/oleObject" Target="embeddings/oleObject33.bin"/><Relationship Id="rId71" Type="http://schemas.openxmlformats.org/officeDocument/2006/relationships/image" Target="media/image32.e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1.emf"/><Relationship Id="rId68" Type="http://schemas.openxmlformats.org/officeDocument/2006/relationships/oleObject" Target="embeddings/oleObject31.bin"/><Relationship Id="rId67" Type="http://schemas.openxmlformats.org/officeDocument/2006/relationships/image" Target="media/image30.emf"/><Relationship Id="rId66" Type="http://schemas.openxmlformats.org/officeDocument/2006/relationships/oleObject" Target="embeddings/oleObject30.bin"/><Relationship Id="rId65" Type="http://schemas.openxmlformats.org/officeDocument/2006/relationships/image" Target="media/image29.emf"/><Relationship Id="rId64" Type="http://schemas.openxmlformats.org/officeDocument/2006/relationships/oleObject" Target="embeddings/oleObject29.bin"/><Relationship Id="rId63" Type="http://schemas.openxmlformats.org/officeDocument/2006/relationships/image" Target="media/image28.emf"/><Relationship Id="rId62" Type="http://schemas.openxmlformats.org/officeDocument/2006/relationships/oleObject" Target="embeddings/oleObject28.bin"/><Relationship Id="rId61" Type="http://schemas.openxmlformats.org/officeDocument/2006/relationships/image" Target="media/image27.emf"/><Relationship Id="rId60" Type="http://schemas.openxmlformats.org/officeDocument/2006/relationships/oleObject" Target="embeddings/oleObject27.bin"/><Relationship Id="rId6" Type="http://schemas.openxmlformats.org/officeDocument/2006/relationships/footer" Target="footer4.xml"/><Relationship Id="rId59" Type="http://schemas.openxmlformats.org/officeDocument/2006/relationships/image" Target="media/image26.emf"/><Relationship Id="rId58" Type="http://schemas.openxmlformats.org/officeDocument/2006/relationships/oleObject" Target="embeddings/oleObject26.bin"/><Relationship Id="rId57" Type="http://schemas.openxmlformats.org/officeDocument/2006/relationships/image" Target="media/image25.emf"/><Relationship Id="rId56" Type="http://schemas.openxmlformats.org/officeDocument/2006/relationships/oleObject" Target="embeddings/oleObject25.bin"/><Relationship Id="rId55" Type="http://schemas.openxmlformats.org/officeDocument/2006/relationships/image" Target="media/image24.emf"/><Relationship Id="rId54" Type="http://schemas.openxmlformats.org/officeDocument/2006/relationships/oleObject" Target="embeddings/oleObject24.bin"/><Relationship Id="rId53" Type="http://schemas.openxmlformats.org/officeDocument/2006/relationships/image" Target="media/image23.emf"/><Relationship Id="rId52" Type="http://schemas.openxmlformats.org/officeDocument/2006/relationships/oleObject" Target="embeddings/oleObject23.bin"/><Relationship Id="rId51" Type="http://schemas.openxmlformats.org/officeDocument/2006/relationships/image" Target="media/image22.emf"/><Relationship Id="rId50" Type="http://schemas.openxmlformats.org/officeDocument/2006/relationships/oleObject" Target="embeddings/oleObject22.bin"/><Relationship Id="rId5" Type="http://schemas.openxmlformats.org/officeDocument/2006/relationships/footer" Target="footer3.xml"/><Relationship Id="rId49" Type="http://schemas.openxmlformats.org/officeDocument/2006/relationships/image" Target="media/image21.emf"/><Relationship Id="rId48" Type="http://schemas.openxmlformats.org/officeDocument/2006/relationships/oleObject" Target="embeddings/oleObject21.bin"/><Relationship Id="rId47" Type="http://schemas.openxmlformats.org/officeDocument/2006/relationships/image" Target="media/image20.emf"/><Relationship Id="rId46" Type="http://schemas.openxmlformats.org/officeDocument/2006/relationships/oleObject" Target="embeddings/oleObject20.bin"/><Relationship Id="rId45" Type="http://schemas.openxmlformats.org/officeDocument/2006/relationships/image" Target="media/image19.emf"/><Relationship Id="rId44" Type="http://schemas.openxmlformats.org/officeDocument/2006/relationships/oleObject" Target="embeddings/oleObject19.bin"/><Relationship Id="rId43" Type="http://schemas.openxmlformats.org/officeDocument/2006/relationships/image" Target="media/image18.emf"/><Relationship Id="rId42" Type="http://schemas.openxmlformats.org/officeDocument/2006/relationships/oleObject" Target="embeddings/oleObject18.bin"/><Relationship Id="rId41" Type="http://schemas.openxmlformats.org/officeDocument/2006/relationships/image" Target="media/image17.e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6.emf"/><Relationship Id="rId38" Type="http://schemas.openxmlformats.org/officeDocument/2006/relationships/oleObject" Target="embeddings/oleObject16.bin"/><Relationship Id="rId37" Type="http://schemas.openxmlformats.org/officeDocument/2006/relationships/image" Target="media/image15.emf"/><Relationship Id="rId36" Type="http://schemas.openxmlformats.org/officeDocument/2006/relationships/oleObject" Target="embeddings/oleObject15.bin"/><Relationship Id="rId35" Type="http://schemas.openxmlformats.org/officeDocument/2006/relationships/image" Target="media/image14.emf"/><Relationship Id="rId34" Type="http://schemas.openxmlformats.org/officeDocument/2006/relationships/oleObject" Target="embeddings/oleObject14.bin"/><Relationship Id="rId33" Type="http://schemas.openxmlformats.org/officeDocument/2006/relationships/image" Target="media/image13.emf"/><Relationship Id="rId32" Type="http://schemas.openxmlformats.org/officeDocument/2006/relationships/oleObject" Target="embeddings/oleObject13.bin"/><Relationship Id="rId31" Type="http://schemas.openxmlformats.org/officeDocument/2006/relationships/image" Target="media/image12.e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64.emf"/><Relationship Id="rId134" Type="http://schemas.openxmlformats.org/officeDocument/2006/relationships/oleObject" Target="embeddings/oleObject64.bin"/><Relationship Id="rId133" Type="http://schemas.openxmlformats.org/officeDocument/2006/relationships/image" Target="media/image63.emf"/><Relationship Id="rId132" Type="http://schemas.openxmlformats.org/officeDocument/2006/relationships/oleObject" Target="embeddings/oleObject63.bin"/><Relationship Id="rId131" Type="http://schemas.openxmlformats.org/officeDocument/2006/relationships/image" Target="media/image62.emf"/><Relationship Id="rId130" Type="http://schemas.openxmlformats.org/officeDocument/2006/relationships/oleObject" Target="embeddings/oleObject62.bin"/><Relationship Id="rId13" Type="http://schemas.openxmlformats.org/officeDocument/2006/relationships/image" Target="media/image3.emf"/><Relationship Id="rId129" Type="http://schemas.openxmlformats.org/officeDocument/2006/relationships/image" Target="media/image61.emf"/><Relationship Id="rId128" Type="http://schemas.openxmlformats.org/officeDocument/2006/relationships/oleObject" Target="embeddings/oleObject61.bin"/><Relationship Id="rId127" Type="http://schemas.openxmlformats.org/officeDocument/2006/relationships/image" Target="media/image60.emf"/><Relationship Id="rId126" Type="http://schemas.openxmlformats.org/officeDocument/2006/relationships/oleObject" Target="embeddings/oleObject60.bin"/><Relationship Id="rId125" Type="http://schemas.openxmlformats.org/officeDocument/2006/relationships/image" Target="media/image59.emf"/><Relationship Id="rId124" Type="http://schemas.openxmlformats.org/officeDocument/2006/relationships/oleObject" Target="embeddings/oleObject59.bin"/><Relationship Id="rId123" Type="http://schemas.openxmlformats.org/officeDocument/2006/relationships/image" Target="media/image58.emf"/><Relationship Id="rId122" Type="http://schemas.openxmlformats.org/officeDocument/2006/relationships/oleObject" Target="embeddings/oleObject58.bin"/><Relationship Id="rId121" Type="http://schemas.openxmlformats.org/officeDocument/2006/relationships/image" Target="media/image57.emf"/><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6.emf"/><Relationship Id="rId118" Type="http://schemas.openxmlformats.org/officeDocument/2006/relationships/oleObject" Target="embeddings/oleObject56.bin"/><Relationship Id="rId117" Type="http://schemas.openxmlformats.org/officeDocument/2006/relationships/image" Target="media/image55.emf"/><Relationship Id="rId116" Type="http://schemas.openxmlformats.org/officeDocument/2006/relationships/oleObject" Target="embeddings/oleObject55.bin"/><Relationship Id="rId115" Type="http://schemas.openxmlformats.org/officeDocument/2006/relationships/image" Target="media/image54.emf"/><Relationship Id="rId114" Type="http://schemas.openxmlformats.org/officeDocument/2006/relationships/oleObject" Target="embeddings/oleObject54.bin"/><Relationship Id="rId113" Type="http://schemas.openxmlformats.org/officeDocument/2006/relationships/image" Target="media/image53.emf"/><Relationship Id="rId112" Type="http://schemas.openxmlformats.org/officeDocument/2006/relationships/oleObject" Target="embeddings/oleObject53.bin"/><Relationship Id="rId111" Type="http://schemas.openxmlformats.org/officeDocument/2006/relationships/image" Target="media/image52.emf"/><Relationship Id="rId110" Type="http://schemas.openxmlformats.org/officeDocument/2006/relationships/oleObject" Target="embeddings/oleObject52.bin"/><Relationship Id="rId11" Type="http://schemas.openxmlformats.org/officeDocument/2006/relationships/image" Target="media/image2.emf"/><Relationship Id="rId109" Type="http://schemas.openxmlformats.org/officeDocument/2006/relationships/image" Target="media/image51.emf"/><Relationship Id="rId108" Type="http://schemas.openxmlformats.org/officeDocument/2006/relationships/oleObject" Target="embeddings/oleObject51.bin"/><Relationship Id="rId107" Type="http://schemas.openxmlformats.org/officeDocument/2006/relationships/image" Target="media/image50.emf"/><Relationship Id="rId106" Type="http://schemas.openxmlformats.org/officeDocument/2006/relationships/oleObject" Target="embeddings/oleObject50.bin"/><Relationship Id="rId105" Type="http://schemas.openxmlformats.org/officeDocument/2006/relationships/image" Target="media/image49.emf"/><Relationship Id="rId104" Type="http://schemas.openxmlformats.org/officeDocument/2006/relationships/oleObject" Target="embeddings/oleObject49.bin"/><Relationship Id="rId103" Type="http://schemas.openxmlformats.org/officeDocument/2006/relationships/image" Target="media/image48.emf"/><Relationship Id="rId102" Type="http://schemas.openxmlformats.org/officeDocument/2006/relationships/oleObject" Target="embeddings/oleObject48.bin"/><Relationship Id="rId101" Type="http://schemas.openxmlformats.org/officeDocument/2006/relationships/image" Target="media/image47.emf"/><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2025-11-20T01:19:00Z</dcterms:created>
  <dc:creator>白雪</dc:creator>
  <cp:lastModifiedBy>白雪</cp:lastModifiedBy>
  <dcterms:modified xsi:type="dcterms:W3CDTF">2025-11-26T02:29:05Z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