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hint="eastAsia"/>
          <w:b/>
          <w:sz w:val="28"/>
          <w:szCs w:val="28"/>
        </w:rPr>
      </w:pPr>
      <w:bookmarkStart w:id="13" w:name="_GoBack"/>
      <w:bookmarkEnd w:id="13"/>
      <w:r>
        <w:rPr>
          <w:rFonts w:hint="eastAsia"/>
          <w:b/>
          <w:sz w:val="28"/>
          <w:szCs w:val="28"/>
        </w:rPr>
        <w:t>非正常户公告</w:t>
      </w:r>
    </w:p>
    <w:p>
      <w:pPr>
        <w:pStyle w:val="4"/>
        <w:adjustRightInd w:val="0"/>
        <w:snapToGrid w:val="0"/>
        <w:jc w:val="center"/>
        <w:rPr>
          <w:rFonts w:hint="eastAsia" w:eastAsia="宋体"/>
          <w:b/>
          <w:sz w:val="24"/>
          <w:szCs w:val="24"/>
          <w:lang w:eastAsia="zh-CN"/>
        </w:rPr>
      </w:pPr>
      <w:bookmarkStart w:id="0" w:name="wszg"/>
      <w:bookmarkEnd w:id="0"/>
      <w:r>
        <w:rPr>
          <w:rFonts w:hint="eastAsia"/>
          <w:b/>
          <w:sz w:val="24"/>
          <w:szCs w:val="24"/>
          <w:lang w:eastAsia="zh-CN"/>
        </w:rPr>
        <w:t>扎鲁特税 税告 〔2024〕 6 号</w:t>
      </w:r>
    </w:p>
    <w:p>
      <w:pPr>
        <w:pStyle w:val="4"/>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rPr>
        <w:t>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rPr>
          <w:rFonts w:ascii="仿宋_GB2312" w:eastAsia="仿宋_GB2312"/>
          <w:color w:val="000000"/>
          <w:sz w:val="24"/>
        </w:rPr>
      </w:pPr>
      <w:r>
        <w:rPr>
          <w:rFonts w:ascii="仿宋_GB2312" w:eastAsia="仿宋_GB2312"/>
          <w:color w:val="000000"/>
          <w:sz w:val="24"/>
        </w:rPr>
        <w:t xml:space="preserve">                                    </w:t>
      </w:r>
      <w:r>
        <w:rPr>
          <w:rFonts w:hint="eastAsia" w:ascii="仿宋_GB2312" w:eastAsia="仿宋_GB2312"/>
          <w:color w:val="000000"/>
          <w:sz w:val="24"/>
        </w:rPr>
        <w:t>税务机关（签章）</w:t>
      </w:r>
    </w:p>
    <w:p>
      <w:pPr>
        <w:pStyle w:val="4"/>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二〇二四</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六</w:t>
      </w:r>
      <w:r>
        <w:rPr>
          <w:rFonts w:hint="eastAsia" w:ascii="仿宋_GB2312" w:eastAsia="仿宋_GB2312"/>
          <w:color w:val="000000"/>
          <w:sz w:val="24"/>
        </w:rPr>
        <w:t xml:space="preserve">  月  </w:t>
      </w:r>
      <w:bookmarkStart w:id="3" w:name="day"/>
      <w:bookmarkEnd w:id="3"/>
      <w:r>
        <w:rPr>
          <w:rFonts w:hint="eastAsia" w:ascii="仿宋_GB2312" w:eastAsia="仿宋_GB2312"/>
          <w:color w:val="000000"/>
          <w:sz w:val="24"/>
          <w:lang w:eastAsia="zh-CN"/>
        </w:rPr>
        <w:t>三</w:t>
      </w:r>
      <w:r>
        <w:rPr>
          <w:rFonts w:hint="eastAsia" w:ascii="仿宋_GB2312" w:eastAsia="仿宋_GB2312"/>
          <w:color w:val="000000"/>
          <w:sz w:val="24"/>
        </w:rPr>
        <w:t xml:space="preserve"> 日</w:t>
      </w:r>
    </w:p>
    <w:p>
      <w:pPr>
        <w:pStyle w:val="5"/>
        <w:outlineLvl w:val="9"/>
        <w:rPr>
          <w:sz w:val="28"/>
          <w:szCs w:val="28"/>
        </w:rPr>
      </w:pPr>
      <w:r>
        <w:rPr>
          <w:rFonts w:hint="eastAsia"/>
          <w:sz w:val="28"/>
          <w:szCs w:val="28"/>
        </w:rPr>
        <w:t>非正常户纳税人</w:t>
      </w:r>
    </w:p>
    <w:p>
      <w:pPr>
        <w:pStyle w:val="6"/>
        <w:rPr>
          <w:kern w:val="2"/>
          <w:sz w:val="21"/>
          <w:szCs w:val="22"/>
        </w:rPr>
      </w:pPr>
    </w:p>
    <w:tbl>
      <w:tblPr>
        <w:tblStyle w:val="2"/>
        <w:tblW w:w="8796"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72"/>
        <w:gridCol w:w="960"/>
        <w:gridCol w:w="876"/>
        <w:gridCol w:w="1260"/>
        <w:gridCol w:w="1140"/>
        <w:gridCol w:w="1128"/>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pPr>
            <w:r>
              <w:rPr>
                <w:rFonts w:hint="eastAsia"/>
              </w:rPr>
              <w:t>序号</w:t>
            </w:r>
          </w:p>
        </w:tc>
        <w:tc>
          <w:tcPr>
            <w:tcW w:w="972" w:type="dxa"/>
            <w:noWrap w:val="0"/>
            <w:vAlign w:val="top"/>
          </w:tcPr>
          <w:p>
            <w:pPr>
              <w:pStyle w:val="4"/>
              <w:jc w:val="center"/>
            </w:pPr>
            <w:r>
              <w:rPr>
                <w:rFonts w:hint="eastAsia"/>
              </w:rPr>
              <w:t>纳税人识别号</w:t>
            </w:r>
          </w:p>
        </w:tc>
        <w:tc>
          <w:tcPr>
            <w:tcW w:w="960" w:type="dxa"/>
            <w:noWrap w:val="0"/>
            <w:vAlign w:val="top"/>
          </w:tcPr>
          <w:p>
            <w:pPr>
              <w:pStyle w:val="4"/>
              <w:jc w:val="center"/>
            </w:pPr>
            <w:r>
              <w:rPr>
                <w:rFonts w:hint="eastAsia"/>
              </w:rPr>
              <w:t>纳税人名称</w:t>
            </w:r>
          </w:p>
        </w:tc>
        <w:tc>
          <w:tcPr>
            <w:tcW w:w="876" w:type="dxa"/>
            <w:noWrap w:val="0"/>
            <w:vAlign w:val="top"/>
          </w:tcPr>
          <w:p>
            <w:pPr>
              <w:pStyle w:val="4"/>
              <w:jc w:val="center"/>
            </w:pPr>
            <w:r>
              <w:rPr>
                <w:rFonts w:hint="eastAsia"/>
              </w:rPr>
              <w:t>法定代表人（负责人、业主）</w:t>
            </w:r>
          </w:p>
        </w:tc>
        <w:tc>
          <w:tcPr>
            <w:tcW w:w="1260" w:type="dxa"/>
            <w:noWrap w:val="0"/>
            <w:vAlign w:val="top"/>
          </w:tcPr>
          <w:p>
            <w:pPr>
              <w:pStyle w:val="4"/>
              <w:jc w:val="center"/>
            </w:pPr>
            <w:r>
              <w:rPr>
                <w:rFonts w:hint="eastAsia"/>
              </w:rPr>
              <w:t>法定代表人（负责人、业主）身份证件种类</w:t>
            </w:r>
          </w:p>
        </w:tc>
        <w:tc>
          <w:tcPr>
            <w:tcW w:w="1140" w:type="dxa"/>
            <w:noWrap w:val="0"/>
            <w:vAlign w:val="top"/>
          </w:tcPr>
          <w:p>
            <w:pPr>
              <w:pStyle w:val="4"/>
              <w:jc w:val="center"/>
            </w:pPr>
            <w:r>
              <w:rPr>
                <w:rFonts w:hint="eastAsia"/>
              </w:rPr>
              <w:t>法定代表人（负责人、业主）身份证件号码</w:t>
            </w:r>
          </w:p>
        </w:tc>
        <w:tc>
          <w:tcPr>
            <w:tcW w:w="1128" w:type="dxa"/>
            <w:noWrap w:val="0"/>
            <w:vAlign w:val="top"/>
          </w:tcPr>
          <w:p>
            <w:pPr>
              <w:pStyle w:val="4"/>
              <w:jc w:val="center"/>
            </w:pPr>
            <w:r>
              <w:rPr>
                <w:rFonts w:hint="eastAsia"/>
              </w:rPr>
              <w:t>生产经营地址</w:t>
            </w:r>
          </w:p>
        </w:tc>
        <w:tc>
          <w:tcPr>
            <w:tcW w:w="984" w:type="dxa"/>
            <w:noWrap w:val="0"/>
            <w:vAlign w:val="top"/>
          </w:tcPr>
          <w:p>
            <w:pPr>
              <w:pStyle w:val="4"/>
              <w:jc w:val="center"/>
            </w:pPr>
            <w:r>
              <w:rPr>
                <w:rFonts w:hint="eastAsia"/>
              </w:rPr>
              <w:t>非正常户认定日期</w:t>
            </w:r>
          </w:p>
        </w:tc>
        <w:tc>
          <w:tcPr>
            <w:tcW w:w="984" w:type="dxa"/>
            <w:noWrap w:val="0"/>
            <w:vAlign w:val="top"/>
          </w:tcPr>
          <w:p>
            <w:pPr>
              <w:pStyle w:val="4"/>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1</w:t>
            </w:r>
          </w:p>
        </w:tc>
        <w:tc>
          <w:tcPr>
            <w:tcW w:w="972" w:type="dxa"/>
            <w:noWrap w:val="0"/>
            <w:vAlign w:val="top"/>
          </w:tcPr>
          <w:p>
            <w:pPr>
              <w:pStyle w:val="4"/>
              <w:rPr>
                <w:rFonts w:hint="eastAsia" w:eastAsia="宋体"/>
                <w:lang w:eastAsia="zh-CN"/>
              </w:rPr>
            </w:pPr>
            <w:r>
              <w:rPr>
                <w:rFonts w:hint="eastAsia"/>
                <w:lang w:eastAsia="zh-CN"/>
              </w:rPr>
              <w:t>91150526MA7FMU4B0B</w:t>
            </w:r>
          </w:p>
        </w:tc>
        <w:tc>
          <w:tcPr>
            <w:tcW w:w="960" w:type="dxa"/>
            <w:noWrap w:val="0"/>
            <w:vAlign w:val="top"/>
          </w:tcPr>
          <w:p>
            <w:pPr>
              <w:pStyle w:val="4"/>
              <w:rPr>
                <w:rFonts w:hint="eastAsia" w:eastAsia="宋体"/>
                <w:lang w:eastAsia="zh-CN"/>
              </w:rPr>
            </w:pPr>
            <w:r>
              <w:rPr>
                <w:rFonts w:hint="eastAsia"/>
                <w:lang w:eastAsia="zh-CN"/>
              </w:rPr>
              <w:t>内蒙古洪牧兽药有限公司扎鲁特旗分公司</w:t>
            </w:r>
          </w:p>
        </w:tc>
        <w:tc>
          <w:tcPr>
            <w:tcW w:w="876" w:type="dxa"/>
            <w:noWrap w:val="0"/>
            <w:vAlign w:val="top"/>
          </w:tcPr>
          <w:p>
            <w:pPr>
              <w:pStyle w:val="4"/>
              <w:rPr>
                <w:rFonts w:hint="eastAsia" w:eastAsia="宋体"/>
                <w:lang w:eastAsia="zh-CN"/>
              </w:rPr>
            </w:pPr>
            <w:r>
              <w:rPr>
                <w:rFonts w:hint="eastAsia"/>
                <w:lang w:eastAsia="zh-CN"/>
              </w:rPr>
              <w:t>庄家俊</w:t>
            </w:r>
          </w:p>
        </w:tc>
        <w:tc>
          <w:tcPr>
            <w:tcW w:w="1260" w:type="dxa"/>
            <w:noWrap w:val="0"/>
            <w:vAlign w:val="top"/>
          </w:tcPr>
          <w:p>
            <w:pPr>
              <w:pStyle w:val="4"/>
              <w:rPr>
                <w:rFonts w:hint="eastAsia" w:eastAsia="宋体"/>
                <w:lang w:eastAsia="zh-CN"/>
              </w:rPr>
            </w:pPr>
            <w:r>
              <w:rPr>
                <w:rFonts w:hint="eastAsia"/>
                <w:lang w:eastAsia="zh-CN"/>
              </w:rPr>
              <w:t>居民身份证</w:t>
            </w:r>
          </w:p>
        </w:tc>
        <w:tc>
          <w:tcPr>
            <w:tcW w:w="1140" w:type="dxa"/>
            <w:noWrap w:val="0"/>
            <w:vAlign w:val="top"/>
          </w:tcPr>
          <w:p>
            <w:pPr>
              <w:pStyle w:val="4"/>
              <w:rPr>
                <w:rFonts w:hint="eastAsia" w:eastAsia="宋体"/>
                <w:lang w:eastAsia="zh-CN"/>
              </w:rPr>
            </w:pPr>
            <w:r>
              <w:rPr>
                <w:rFonts w:hint="eastAsia"/>
                <w:lang w:eastAsia="zh-CN"/>
              </w:rPr>
              <w:t>152327</w:t>
            </w:r>
            <w:r>
              <w:rPr>
                <w:rFonts w:hint="eastAsia"/>
                <w:lang w:val="en-US" w:eastAsia="zh-CN"/>
              </w:rPr>
              <w:t>********</w:t>
            </w:r>
            <w:r>
              <w:rPr>
                <w:rFonts w:hint="eastAsia"/>
                <w:lang w:eastAsia="zh-CN"/>
              </w:rPr>
              <w:t>2910</w:t>
            </w:r>
          </w:p>
        </w:tc>
        <w:tc>
          <w:tcPr>
            <w:tcW w:w="1128" w:type="dxa"/>
            <w:noWrap w:val="0"/>
            <w:vAlign w:val="top"/>
          </w:tcPr>
          <w:p>
            <w:pPr>
              <w:pStyle w:val="4"/>
              <w:rPr>
                <w:rFonts w:hint="eastAsia" w:eastAsia="宋体"/>
                <w:lang w:eastAsia="zh-CN"/>
              </w:rPr>
            </w:pPr>
            <w:r>
              <w:rPr>
                <w:rFonts w:hint="eastAsia"/>
                <w:lang w:eastAsia="zh-CN"/>
              </w:rPr>
              <w:t>内蒙古自治区通辽市扎鲁特旗鲁北镇六居委沁园小区1#商业楼-0-1007--2007</w:t>
            </w:r>
          </w:p>
        </w:tc>
        <w:tc>
          <w:tcPr>
            <w:tcW w:w="984" w:type="dxa"/>
            <w:noWrap w:val="0"/>
            <w:vAlign w:val="top"/>
          </w:tcPr>
          <w:p>
            <w:pPr>
              <w:pStyle w:val="4"/>
              <w:rPr>
                <w:rFonts w:hint="eastAsia" w:eastAsia="宋体"/>
                <w:lang w:eastAsia="zh-CN"/>
              </w:rPr>
            </w:pPr>
            <w:r>
              <w:rPr>
                <w:rFonts w:hint="eastAsia"/>
                <w:lang w:eastAsia="zh-CN"/>
              </w:rPr>
              <w:t>2024-05-01 02:00:00</w:t>
            </w:r>
          </w:p>
        </w:tc>
        <w:tc>
          <w:tcPr>
            <w:tcW w:w="984" w:type="dxa"/>
            <w:noWrap w:val="0"/>
            <w:vAlign w:val="top"/>
          </w:tcPr>
          <w:p>
            <w:pPr>
              <w:pStyle w:val="4"/>
              <w:rPr>
                <w:rFonts w:hint="eastAsia" w:eastAsia="宋体"/>
                <w:lang w:eastAsia="zh-CN"/>
              </w:rPr>
            </w:pPr>
            <w:r>
              <w:rPr>
                <w:rFonts w:hint="eastAsia"/>
                <w:lang w:eastAsia="zh-CN"/>
              </w:rPr>
              <w:t>2024-06-03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2</w:t>
            </w:r>
          </w:p>
        </w:tc>
        <w:tc>
          <w:tcPr>
            <w:tcW w:w="972" w:type="dxa"/>
            <w:noWrap w:val="0"/>
            <w:vAlign w:val="top"/>
          </w:tcPr>
          <w:p>
            <w:pPr>
              <w:pStyle w:val="4"/>
              <w:rPr>
                <w:rFonts w:hint="eastAsia" w:eastAsia="宋体"/>
                <w:lang w:eastAsia="zh-CN"/>
              </w:rPr>
            </w:pPr>
            <w:r>
              <w:rPr>
                <w:rFonts w:hint="eastAsia"/>
                <w:lang w:eastAsia="zh-CN"/>
              </w:rPr>
              <w:t>91150526MAD6M83E1G</w:t>
            </w:r>
          </w:p>
        </w:tc>
        <w:tc>
          <w:tcPr>
            <w:tcW w:w="960" w:type="dxa"/>
            <w:noWrap w:val="0"/>
            <w:vAlign w:val="top"/>
          </w:tcPr>
          <w:p>
            <w:pPr>
              <w:pStyle w:val="4"/>
              <w:rPr>
                <w:rFonts w:hint="eastAsia" w:eastAsia="宋体"/>
                <w:lang w:eastAsia="zh-CN"/>
              </w:rPr>
            </w:pPr>
            <w:r>
              <w:rPr>
                <w:rFonts w:hint="eastAsia"/>
                <w:lang w:eastAsia="zh-CN"/>
              </w:rPr>
              <w:t>通辽瑞宇生态农业有限公司</w:t>
            </w:r>
          </w:p>
        </w:tc>
        <w:tc>
          <w:tcPr>
            <w:tcW w:w="876" w:type="dxa"/>
            <w:noWrap w:val="0"/>
            <w:vAlign w:val="top"/>
          </w:tcPr>
          <w:p>
            <w:pPr>
              <w:pStyle w:val="4"/>
              <w:rPr>
                <w:rFonts w:hint="eastAsia" w:eastAsia="宋体"/>
                <w:lang w:eastAsia="zh-CN"/>
              </w:rPr>
            </w:pPr>
            <w:r>
              <w:rPr>
                <w:rFonts w:hint="eastAsia"/>
                <w:lang w:eastAsia="zh-CN"/>
              </w:rPr>
              <w:t>郭子瑞</w:t>
            </w:r>
          </w:p>
        </w:tc>
        <w:tc>
          <w:tcPr>
            <w:tcW w:w="1260" w:type="dxa"/>
            <w:noWrap w:val="0"/>
            <w:vAlign w:val="top"/>
          </w:tcPr>
          <w:p>
            <w:pPr>
              <w:pStyle w:val="4"/>
              <w:rPr>
                <w:rFonts w:hint="eastAsia" w:eastAsia="宋体"/>
                <w:lang w:eastAsia="zh-CN"/>
              </w:rPr>
            </w:pPr>
            <w:r>
              <w:rPr>
                <w:rFonts w:hint="eastAsia"/>
                <w:lang w:eastAsia="zh-CN"/>
              </w:rPr>
              <w:t>居民身份证</w:t>
            </w:r>
          </w:p>
        </w:tc>
        <w:tc>
          <w:tcPr>
            <w:tcW w:w="1140" w:type="dxa"/>
            <w:noWrap w:val="0"/>
            <w:vAlign w:val="top"/>
          </w:tcPr>
          <w:p>
            <w:pPr>
              <w:pStyle w:val="4"/>
              <w:rPr>
                <w:rFonts w:hint="eastAsia" w:eastAsia="宋体"/>
                <w:lang w:eastAsia="zh-CN"/>
              </w:rPr>
            </w:pPr>
            <w:r>
              <w:rPr>
                <w:rFonts w:hint="eastAsia"/>
                <w:lang w:eastAsia="zh-CN"/>
              </w:rPr>
              <w:t>152302</w:t>
            </w:r>
            <w:r>
              <w:rPr>
                <w:rFonts w:hint="eastAsia"/>
                <w:lang w:val="en-US" w:eastAsia="zh-CN"/>
              </w:rPr>
              <w:t>********</w:t>
            </w:r>
            <w:r>
              <w:rPr>
                <w:rFonts w:hint="eastAsia"/>
                <w:lang w:eastAsia="zh-CN"/>
              </w:rPr>
              <w:t>0601</w:t>
            </w:r>
          </w:p>
        </w:tc>
        <w:tc>
          <w:tcPr>
            <w:tcW w:w="1128" w:type="dxa"/>
            <w:noWrap w:val="0"/>
            <w:vAlign w:val="top"/>
          </w:tcPr>
          <w:p>
            <w:pPr>
              <w:pStyle w:val="4"/>
              <w:rPr>
                <w:rFonts w:hint="eastAsia" w:eastAsia="宋体"/>
                <w:lang w:eastAsia="zh-CN"/>
              </w:rPr>
            </w:pPr>
            <w:r>
              <w:rPr>
                <w:rFonts w:hint="eastAsia"/>
                <w:lang w:eastAsia="zh-CN"/>
              </w:rPr>
              <w:t>内蒙古自治区通辽市扎鲁特旗鲁北镇罕山街与乌力吉木仁路交汇口东450米路南</w:t>
            </w:r>
          </w:p>
        </w:tc>
        <w:tc>
          <w:tcPr>
            <w:tcW w:w="984" w:type="dxa"/>
            <w:noWrap w:val="0"/>
            <w:vAlign w:val="top"/>
          </w:tcPr>
          <w:p>
            <w:pPr>
              <w:pStyle w:val="4"/>
              <w:rPr>
                <w:rFonts w:hint="eastAsia" w:eastAsia="宋体"/>
                <w:lang w:eastAsia="zh-CN"/>
              </w:rPr>
            </w:pPr>
            <w:r>
              <w:rPr>
                <w:rFonts w:hint="eastAsia"/>
                <w:lang w:eastAsia="zh-CN"/>
              </w:rPr>
              <w:t>2024-05-01 02:00:00</w:t>
            </w:r>
          </w:p>
        </w:tc>
        <w:tc>
          <w:tcPr>
            <w:tcW w:w="984" w:type="dxa"/>
            <w:noWrap w:val="0"/>
            <w:vAlign w:val="top"/>
          </w:tcPr>
          <w:p>
            <w:pPr>
              <w:pStyle w:val="4"/>
              <w:rPr>
                <w:rFonts w:hint="eastAsia" w:eastAsia="宋体"/>
                <w:lang w:eastAsia="zh-CN"/>
              </w:rPr>
            </w:pPr>
            <w:r>
              <w:rPr>
                <w:rFonts w:hint="eastAsia"/>
                <w:lang w:eastAsia="zh-CN"/>
              </w:rPr>
              <w:t>2024-06-03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3</w:t>
            </w:r>
          </w:p>
        </w:tc>
        <w:tc>
          <w:tcPr>
            <w:tcW w:w="972" w:type="dxa"/>
            <w:noWrap w:val="0"/>
            <w:vAlign w:val="top"/>
          </w:tcPr>
          <w:p>
            <w:pPr>
              <w:pStyle w:val="4"/>
              <w:rPr>
                <w:rFonts w:hint="eastAsia" w:eastAsia="宋体"/>
                <w:lang w:eastAsia="zh-CN"/>
              </w:rPr>
            </w:pPr>
            <w:r>
              <w:rPr>
                <w:rFonts w:hint="eastAsia"/>
                <w:lang w:eastAsia="zh-CN"/>
              </w:rPr>
              <w:t>91150526MA0QPBMC54</w:t>
            </w:r>
          </w:p>
        </w:tc>
        <w:tc>
          <w:tcPr>
            <w:tcW w:w="960" w:type="dxa"/>
            <w:noWrap w:val="0"/>
            <w:vAlign w:val="top"/>
          </w:tcPr>
          <w:p>
            <w:pPr>
              <w:pStyle w:val="4"/>
              <w:rPr>
                <w:rFonts w:hint="eastAsia" w:eastAsia="宋体"/>
                <w:lang w:eastAsia="zh-CN"/>
              </w:rPr>
            </w:pPr>
            <w:r>
              <w:rPr>
                <w:rFonts w:hint="eastAsia"/>
                <w:lang w:eastAsia="zh-CN"/>
              </w:rPr>
              <w:t>扎鲁特旗程通工程咨询有限公司</w:t>
            </w:r>
          </w:p>
        </w:tc>
        <w:tc>
          <w:tcPr>
            <w:tcW w:w="876" w:type="dxa"/>
            <w:noWrap w:val="0"/>
            <w:vAlign w:val="top"/>
          </w:tcPr>
          <w:p>
            <w:pPr>
              <w:pStyle w:val="4"/>
              <w:rPr>
                <w:rFonts w:hint="eastAsia" w:eastAsia="宋体"/>
                <w:lang w:eastAsia="zh-CN"/>
              </w:rPr>
            </w:pPr>
            <w:r>
              <w:rPr>
                <w:rFonts w:hint="eastAsia"/>
                <w:lang w:eastAsia="zh-CN"/>
              </w:rPr>
              <w:t>王亮</w:t>
            </w:r>
          </w:p>
        </w:tc>
        <w:tc>
          <w:tcPr>
            <w:tcW w:w="1260" w:type="dxa"/>
            <w:noWrap w:val="0"/>
            <w:vAlign w:val="top"/>
          </w:tcPr>
          <w:p>
            <w:pPr>
              <w:pStyle w:val="4"/>
              <w:rPr>
                <w:rFonts w:hint="eastAsia" w:eastAsia="宋体"/>
                <w:lang w:eastAsia="zh-CN"/>
              </w:rPr>
            </w:pPr>
            <w:r>
              <w:rPr>
                <w:rFonts w:hint="eastAsia"/>
                <w:lang w:eastAsia="zh-CN"/>
              </w:rPr>
              <w:t>居民身份证</w:t>
            </w:r>
          </w:p>
        </w:tc>
        <w:tc>
          <w:tcPr>
            <w:tcW w:w="1140" w:type="dxa"/>
            <w:noWrap w:val="0"/>
            <w:vAlign w:val="top"/>
          </w:tcPr>
          <w:p>
            <w:pPr>
              <w:pStyle w:val="4"/>
              <w:rPr>
                <w:rFonts w:hint="eastAsia" w:eastAsia="宋体"/>
                <w:lang w:eastAsia="zh-CN"/>
              </w:rPr>
            </w:pPr>
            <w:r>
              <w:rPr>
                <w:rFonts w:hint="eastAsia"/>
                <w:lang w:eastAsia="zh-CN"/>
              </w:rPr>
              <w:t>130684</w:t>
            </w:r>
            <w:r>
              <w:rPr>
                <w:rFonts w:hint="eastAsia"/>
                <w:lang w:val="en-US" w:eastAsia="zh-CN"/>
              </w:rPr>
              <w:t>********</w:t>
            </w:r>
            <w:r>
              <w:rPr>
                <w:rFonts w:hint="eastAsia"/>
                <w:lang w:eastAsia="zh-CN"/>
              </w:rPr>
              <w:t>0394</w:t>
            </w:r>
          </w:p>
        </w:tc>
        <w:tc>
          <w:tcPr>
            <w:tcW w:w="1128" w:type="dxa"/>
            <w:noWrap w:val="0"/>
            <w:vAlign w:val="top"/>
          </w:tcPr>
          <w:p>
            <w:pPr>
              <w:pStyle w:val="4"/>
              <w:rPr>
                <w:rFonts w:hint="eastAsia" w:eastAsia="宋体"/>
                <w:lang w:eastAsia="zh-CN"/>
              </w:rPr>
            </w:pPr>
            <w:r>
              <w:rPr>
                <w:rFonts w:hint="eastAsia"/>
                <w:lang w:eastAsia="zh-CN"/>
              </w:rPr>
              <w:t>通辽市通辽市扎鲁特旗鲁北镇十五居委10#-1-1101</w:t>
            </w:r>
          </w:p>
        </w:tc>
        <w:tc>
          <w:tcPr>
            <w:tcW w:w="984" w:type="dxa"/>
            <w:noWrap w:val="0"/>
            <w:vAlign w:val="top"/>
          </w:tcPr>
          <w:p>
            <w:pPr>
              <w:pStyle w:val="4"/>
              <w:rPr>
                <w:rFonts w:hint="eastAsia" w:eastAsia="宋体"/>
                <w:lang w:eastAsia="zh-CN"/>
              </w:rPr>
            </w:pPr>
            <w:r>
              <w:rPr>
                <w:rFonts w:hint="eastAsia"/>
                <w:lang w:eastAsia="zh-CN"/>
              </w:rPr>
              <w:t>2024-05-01 02:00:00</w:t>
            </w:r>
          </w:p>
        </w:tc>
        <w:tc>
          <w:tcPr>
            <w:tcW w:w="984" w:type="dxa"/>
            <w:noWrap w:val="0"/>
            <w:vAlign w:val="top"/>
          </w:tcPr>
          <w:p>
            <w:pPr>
              <w:pStyle w:val="4"/>
              <w:rPr>
                <w:rFonts w:hint="eastAsia" w:eastAsia="宋体"/>
                <w:lang w:eastAsia="zh-CN"/>
              </w:rPr>
            </w:pPr>
            <w:r>
              <w:rPr>
                <w:rFonts w:hint="eastAsia"/>
                <w:lang w:eastAsia="zh-CN"/>
              </w:rPr>
              <w:t>2024-06-03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r>
              <w:rPr>
                <w:rFonts w:hint="eastAsia"/>
                <w:lang w:eastAsia="zh-CN"/>
              </w:rPr>
              <w:t>4</w:t>
            </w:r>
          </w:p>
        </w:tc>
        <w:tc>
          <w:tcPr>
            <w:tcW w:w="972" w:type="dxa"/>
            <w:noWrap w:val="0"/>
            <w:vAlign w:val="top"/>
          </w:tcPr>
          <w:p>
            <w:pPr>
              <w:pStyle w:val="4"/>
              <w:rPr>
                <w:rFonts w:hint="eastAsia" w:eastAsia="宋体"/>
                <w:lang w:eastAsia="zh-CN"/>
              </w:rPr>
            </w:pPr>
            <w:r>
              <w:rPr>
                <w:rFonts w:hint="eastAsia"/>
                <w:lang w:eastAsia="zh-CN"/>
              </w:rPr>
              <w:t>91150526MA0MY4X62X</w:t>
            </w:r>
          </w:p>
        </w:tc>
        <w:tc>
          <w:tcPr>
            <w:tcW w:w="960" w:type="dxa"/>
            <w:noWrap w:val="0"/>
            <w:vAlign w:val="top"/>
          </w:tcPr>
          <w:p>
            <w:pPr>
              <w:pStyle w:val="4"/>
              <w:rPr>
                <w:rFonts w:hint="eastAsia" w:eastAsia="宋体"/>
                <w:lang w:eastAsia="zh-CN"/>
              </w:rPr>
            </w:pPr>
            <w:r>
              <w:rPr>
                <w:rFonts w:hint="eastAsia"/>
                <w:lang w:eastAsia="zh-CN"/>
              </w:rPr>
              <w:t>扎鲁特旗鑫通土石方工程有限责任公司</w:t>
            </w:r>
          </w:p>
        </w:tc>
        <w:tc>
          <w:tcPr>
            <w:tcW w:w="876" w:type="dxa"/>
            <w:noWrap w:val="0"/>
            <w:vAlign w:val="top"/>
          </w:tcPr>
          <w:p>
            <w:pPr>
              <w:pStyle w:val="4"/>
              <w:rPr>
                <w:rFonts w:hint="eastAsia" w:eastAsia="宋体"/>
                <w:lang w:eastAsia="zh-CN"/>
              </w:rPr>
            </w:pPr>
            <w:r>
              <w:rPr>
                <w:rFonts w:hint="eastAsia"/>
                <w:lang w:eastAsia="zh-CN"/>
              </w:rPr>
              <w:t>丁续福</w:t>
            </w:r>
          </w:p>
        </w:tc>
        <w:tc>
          <w:tcPr>
            <w:tcW w:w="1260" w:type="dxa"/>
            <w:noWrap w:val="0"/>
            <w:vAlign w:val="top"/>
          </w:tcPr>
          <w:p>
            <w:pPr>
              <w:pStyle w:val="4"/>
              <w:rPr>
                <w:rFonts w:hint="eastAsia" w:eastAsia="宋体"/>
                <w:lang w:eastAsia="zh-CN"/>
              </w:rPr>
            </w:pPr>
            <w:r>
              <w:rPr>
                <w:rFonts w:hint="eastAsia"/>
                <w:lang w:eastAsia="zh-CN"/>
              </w:rPr>
              <w:t>居民身份证</w:t>
            </w:r>
          </w:p>
        </w:tc>
        <w:tc>
          <w:tcPr>
            <w:tcW w:w="1140" w:type="dxa"/>
            <w:noWrap w:val="0"/>
            <w:vAlign w:val="top"/>
          </w:tcPr>
          <w:p>
            <w:pPr>
              <w:pStyle w:val="4"/>
              <w:rPr>
                <w:rFonts w:hint="eastAsia" w:eastAsia="宋体"/>
                <w:lang w:eastAsia="zh-CN"/>
              </w:rPr>
            </w:pPr>
            <w:r>
              <w:rPr>
                <w:rFonts w:hint="eastAsia"/>
                <w:lang w:eastAsia="zh-CN"/>
              </w:rPr>
              <w:t>210821</w:t>
            </w:r>
            <w:r>
              <w:rPr>
                <w:rFonts w:hint="eastAsia"/>
                <w:lang w:val="en-US" w:eastAsia="zh-CN"/>
              </w:rPr>
              <w:t>********</w:t>
            </w:r>
            <w:r>
              <w:rPr>
                <w:rFonts w:hint="eastAsia"/>
                <w:lang w:eastAsia="zh-CN"/>
              </w:rPr>
              <w:t>2414</w:t>
            </w:r>
          </w:p>
        </w:tc>
        <w:tc>
          <w:tcPr>
            <w:tcW w:w="1128" w:type="dxa"/>
            <w:noWrap w:val="0"/>
            <w:vAlign w:val="top"/>
          </w:tcPr>
          <w:p>
            <w:pPr>
              <w:pStyle w:val="4"/>
              <w:rPr>
                <w:rFonts w:hint="eastAsia" w:eastAsia="宋体"/>
                <w:lang w:eastAsia="zh-CN"/>
              </w:rPr>
            </w:pPr>
            <w:r>
              <w:rPr>
                <w:rFonts w:hint="eastAsia"/>
                <w:lang w:eastAsia="zh-CN"/>
              </w:rPr>
              <w:t>内蒙古自治区通辽市扎鲁特旗鲁北镇哈日宝楞村九站北大棚区304复线中段西侧</w:t>
            </w:r>
          </w:p>
        </w:tc>
        <w:tc>
          <w:tcPr>
            <w:tcW w:w="984" w:type="dxa"/>
            <w:noWrap w:val="0"/>
            <w:vAlign w:val="top"/>
          </w:tcPr>
          <w:p>
            <w:pPr>
              <w:pStyle w:val="4"/>
              <w:rPr>
                <w:rFonts w:hint="eastAsia" w:eastAsia="宋体"/>
                <w:lang w:eastAsia="zh-CN"/>
              </w:rPr>
            </w:pPr>
            <w:r>
              <w:rPr>
                <w:rFonts w:hint="eastAsia"/>
                <w:lang w:eastAsia="zh-CN"/>
              </w:rPr>
              <w:t>2024-05-01 02:00:00</w:t>
            </w:r>
          </w:p>
        </w:tc>
        <w:tc>
          <w:tcPr>
            <w:tcW w:w="984" w:type="dxa"/>
            <w:noWrap w:val="0"/>
            <w:vAlign w:val="top"/>
          </w:tcPr>
          <w:p>
            <w:pPr>
              <w:pStyle w:val="4"/>
              <w:rPr>
                <w:rFonts w:hint="eastAsia" w:eastAsia="宋体"/>
                <w:lang w:eastAsia="zh-CN"/>
              </w:rPr>
            </w:pPr>
            <w:r>
              <w:rPr>
                <w:rFonts w:hint="eastAsia"/>
                <w:lang w:eastAsia="zh-CN"/>
              </w:rPr>
              <w:t>2024-06-03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eastAsia" w:eastAsia="宋体"/>
                <w:lang w:eastAsia="zh-CN"/>
              </w:rPr>
            </w:pPr>
            <w:bookmarkStart w:id="4" w:name="xh"/>
            <w:bookmarkEnd w:id="4"/>
            <w:r>
              <w:rPr>
                <w:rFonts w:hint="eastAsia"/>
                <w:lang w:eastAsia="zh-CN"/>
              </w:rPr>
              <w:t>5</w:t>
            </w:r>
          </w:p>
        </w:tc>
        <w:tc>
          <w:tcPr>
            <w:tcW w:w="972" w:type="dxa"/>
            <w:noWrap w:val="0"/>
            <w:vAlign w:val="top"/>
          </w:tcPr>
          <w:p>
            <w:pPr>
              <w:pStyle w:val="4"/>
              <w:rPr>
                <w:rFonts w:hint="eastAsia" w:eastAsia="宋体"/>
                <w:lang w:eastAsia="zh-CN"/>
              </w:rPr>
            </w:pPr>
            <w:bookmarkStart w:id="5" w:name="nsrsbh"/>
            <w:bookmarkEnd w:id="5"/>
            <w:r>
              <w:rPr>
                <w:rFonts w:hint="eastAsia"/>
                <w:lang w:eastAsia="zh-CN"/>
              </w:rPr>
              <w:t>93150526MA0N9L9CXK</w:t>
            </w:r>
          </w:p>
        </w:tc>
        <w:tc>
          <w:tcPr>
            <w:tcW w:w="960" w:type="dxa"/>
            <w:noWrap w:val="0"/>
            <w:vAlign w:val="top"/>
          </w:tcPr>
          <w:p>
            <w:pPr>
              <w:pStyle w:val="4"/>
              <w:rPr>
                <w:rFonts w:hint="eastAsia" w:eastAsia="宋体"/>
                <w:lang w:eastAsia="zh-CN"/>
              </w:rPr>
            </w:pPr>
            <w:bookmarkStart w:id="6" w:name="nsrmc"/>
            <w:bookmarkEnd w:id="6"/>
            <w:r>
              <w:rPr>
                <w:rFonts w:hint="eastAsia"/>
                <w:lang w:eastAsia="zh-CN"/>
              </w:rPr>
              <w:t>扎鲁特旗康丰养殖专业合作社</w:t>
            </w:r>
          </w:p>
        </w:tc>
        <w:tc>
          <w:tcPr>
            <w:tcW w:w="876" w:type="dxa"/>
            <w:noWrap w:val="0"/>
            <w:vAlign w:val="top"/>
          </w:tcPr>
          <w:p>
            <w:pPr>
              <w:pStyle w:val="4"/>
              <w:rPr>
                <w:rFonts w:hint="eastAsia" w:eastAsia="宋体"/>
                <w:lang w:eastAsia="zh-CN"/>
              </w:rPr>
            </w:pPr>
            <w:bookmarkStart w:id="7" w:name="fddbrxm"/>
            <w:bookmarkEnd w:id="7"/>
            <w:r>
              <w:rPr>
                <w:rFonts w:hint="eastAsia"/>
                <w:lang w:eastAsia="zh-CN"/>
              </w:rPr>
              <w:t>邢玉峰</w:t>
            </w:r>
          </w:p>
        </w:tc>
        <w:tc>
          <w:tcPr>
            <w:tcW w:w="1260" w:type="dxa"/>
            <w:noWrap w:val="0"/>
            <w:vAlign w:val="top"/>
          </w:tcPr>
          <w:p>
            <w:pPr>
              <w:pStyle w:val="4"/>
              <w:rPr>
                <w:rFonts w:hint="eastAsia" w:eastAsia="宋体"/>
                <w:lang w:eastAsia="zh-CN"/>
              </w:rPr>
            </w:pPr>
            <w:bookmarkStart w:id="8" w:name="fddbrsfzjlxMc"/>
            <w:bookmarkEnd w:id="8"/>
            <w:r>
              <w:rPr>
                <w:rFonts w:hint="eastAsia"/>
                <w:lang w:eastAsia="zh-CN"/>
              </w:rPr>
              <w:t>居民身份证</w:t>
            </w:r>
          </w:p>
        </w:tc>
        <w:tc>
          <w:tcPr>
            <w:tcW w:w="1140" w:type="dxa"/>
            <w:noWrap w:val="0"/>
            <w:vAlign w:val="top"/>
          </w:tcPr>
          <w:p>
            <w:pPr>
              <w:pStyle w:val="4"/>
              <w:rPr>
                <w:rFonts w:hint="eastAsia" w:eastAsia="宋体"/>
                <w:lang w:eastAsia="zh-CN"/>
              </w:rPr>
            </w:pPr>
            <w:bookmarkStart w:id="9" w:name="fddbrsfzjhm"/>
            <w:bookmarkEnd w:id="9"/>
            <w:r>
              <w:rPr>
                <w:rFonts w:hint="eastAsia"/>
                <w:lang w:eastAsia="zh-CN"/>
              </w:rPr>
              <w:t>150526</w:t>
            </w:r>
            <w:r>
              <w:rPr>
                <w:rFonts w:hint="eastAsia"/>
                <w:lang w:val="en-US" w:eastAsia="zh-CN"/>
              </w:rPr>
              <w:t>********</w:t>
            </w:r>
            <w:r>
              <w:rPr>
                <w:rFonts w:hint="eastAsia"/>
                <w:lang w:eastAsia="zh-CN"/>
              </w:rPr>
              <w:t>0014</w:t>
            </w:r>
          </w:p>
        </w:tc>
        <w:tc>
          <w:tcPr>
            <w:tcW w:w="1128" w:type="dxa"/>
            <w:noWrap w:val="0"/>
            <w:vAlign w:val="top"/>
          </w:tcPr>
          <w:p>
            <w:pPr>
              <w:pStyle w:val="4"/>
              <w:rPr>
                <w:rFonts w:hint="eastAsia" w:eastAsia="宋体"/>
                <w:lang w:eastAsia="zh-CN"/>
              </w:rPr>
            </w:pPr>
            <w:bookmarkStart w:id="10" w:name="scjydz"/>
            <w:bookmarkEnd w:id="10"/>
            <w:r>
              <w:rPr>
                <w:rFonts w:hint="eastAsia"/>
                <w:lang w:eastAsia="zh-CN"/>
              </w:rPr>
              <w:t>鲁北镇哈日宝楞村</w:t>
            </w:r>
          </w:p>
        </w:tc>
        <w:tc>
          <w:tcPr>
            <w:tcW w:w="984" w:type="dxa"/>
            <w:noWrap w:val="0"/>
            <w:vAlign w:val="top"/>
          </w:tcPr>
          <w:p>
            <w:pPr>
              <w:pStyle w:val="4"/>
              <w:rPr>
                <w:rFonts w:hint="eastAsia" w:eastAsia="宋体"/>
                <w:lang w:eastAsia="zh-CN"/>
              </w:rPr>
            </w:pPr>
            <w:bookmarkStart w:id="11" w:name="rdrq"/>
            <w:bookmarkEnd w:id="11"/>
            <w:r>
              <w:rPr>
                <w:rFonts w:hint="eastAsia"/>
                <w:lang w:eastAsia="zh-CN"/>
              </w:rPr>
              <w:t>2024-05-01 02:00:00</w:t>
            </w:r>
          </w:p>
        </w:tc>
        <w:tc>
          <w:tcPr>
            <w:tcW w:w="984" w:type="dxa"/>
            <w:noWrap w:val="0"/>
            <w:vAlign w:val="top"/>
          </w:tcPr>
          <w:p>
            <w:pPr>
              <w:pStyle w:val="4"/>
              <w:rPr>
                <w:rFonts w:hint="eastAsia" w:eastAsia="宋体"/>
                <w:lang w:eastAsia="zh-CN"/>
              </w:rPr>
            </w:pPr>
            <w:bookmarkStart w:id="12" w:name="yjggrq"/>
            <w:bookmarkEnd w:id="12"/>
            <w:r>
              <w:rPr>
                <w:rFonts w:hint="eastAsia"/>
                <w:lang w:eastAsia="zh-CN"/>
              </w:rPr>
              <w:t>2024-06-03</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47C48"/>
    <w:rsid w:val="0FC8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uiPriority w:val="0"/>
    <w:pPr>
      <w:outlineLvl w:val="3"/>
    </w:pPr>
    <w:rPr>
      <w:rFonts w:eastAsia="华文中宋"/>
      <w:b/>
      <w:bCs/>
      <w:sz w:val="30"/>
    </w:rPr>
  </w:style>
  <w:style w:type="paragraph" w:customStyle="1" w:styleId="6">
    <w:name w:val="正文居中_0"/>
    <w:basedOn w:val="4"/>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2024-06-03T01:25:00Z</dcterms:created>
  <dc:creator>Administrator</dc:creator>
  <cp:lastModifiedBy>纪慧影</cp:lastModifiedBy>
  <dcterms:modified xsi:type="dcterms:W3CDTF">2024-06-03T01:46:37Z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