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640" w:firstLineChars="200"/>
        <w:jc w:val="center"/>
        <w:rPr>
          <w:rFonts w:hint="eastAsia" w:ascii="方正小标宋简体" w:hAnsi="方正小标宋简体" w:eastAsia="方正小标宋简体" w:cs="方正小标宋简体"/>
          <w:color w:val="auto"/>
          <w:sz w:val="32"/>
          <w:szCs w:val="32"/>
          <w:lang w:val="en-US" w:eastAsia="zh-CN"/>
        </w:rPr>
      </w:pPr>
      <w:bookmarkStart w:id="0" w:name="_GoBack"/>
      <w:r>
        <w:rPr>
          <w:rFonts w:hint="eastAsia" w:ascii="方正小标宋简体" w:hAnsi="方正小标宋简体" w:eastAsia="方正小标宋简体" w:cs="方正小标宋简体"/>
          <w:color w:val="auto"/>
          <w:sz w:val="32"/>
          <w:szCs w:val="32"/>
          <w:lang w:val="en-US" w:eastAsia="zh-CN"/>
        </w:rPr>
        <w:t>国家税务总局扎兰屯市税务局检查主体</w:t>
      </w:r>
    </w:p>
    <w:bookmarkEnd w:id="0"/>
    <w:p>
      <w:pPr>
        <w:numPr>
          <w:ilvl w:val="0"/>
          <w:numId w:val="0"/>
        </w:numPr>
        <w:ind w:firstLine="640" w:firstLineChars="200"/>
        <w:rPr>
          <w:rFonts w:hint="eastAsia" w:ascii="仿宋_GB2312" w:hAnsi="仿宋_GB2312" w:eastAsia="仿宋_GB2312" w:cs="仿宋_GB2312"/>
          <w:color w:val="auto"/>
          <w:sz w:val="32"/>
          <w:szCs w:val="32"/>
          <w:lang w:val="en-US" w:eastAsia="zh-CN"/>
        </w:rPr>
      </w:pP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一、税务机关：</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1.国家税务总局扎兰屯市税务局</w:t>
      </w: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z w:val="32"/>
          <w:szCs w:val="32"/>
          <w:lang w:val="en-US" w:eastAsia="zh-CN"/>
        </w:rPr>
        <w:t>办公地址：</w:t>
      </w:r>
      <w:r>
        <w:rPr>
          <w:rFonts w:hint="eastAsia" w:ascii="仿宋_GB2312" w:hAnsi="仿宋_GB2312" w:eastAsia="仿宋_GB2312" w:cs="仿宋_GB2312"/>
          <w:i w:val="0"/>
          <w:iCs w:val="0"/>
          <w:caps w:val="0"/>
          <w:color w:val="auto"/>
          <w:spacing w:val="0"/>
          <w:sz w:val="32"/>
          <w:szCs w:val="32"/>
          <w:shd w:val="clear" w:fill="FFFFFF"/>
        </w:rPr>
        <w:t>内蒙古自治区扎兰屯市成吉思汗路民族西街北侧</w:t>
      </w: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联系方式：</w:t>
      </w:r>
      <w:r>
        <w:rPr>
          <w:rFonts w:hint="eastAsia" w:ascii="仿宋_GB2312" w:hAnsi="仿宋_GB2312" w:eastAsia="仿宋_GB2312" w:cs="仿宋_GB2312"/>
          <w:i w:val="0"/>
          <w:iCs w:val="0"/>
          <w:caps w:val="0"/>
          <w:color w:val="auto"/>
          <w:spacing w:val="0"/>
          <w:sz w:val="32"/>
          <w:szCs w:val="32"/>
          <w:shd w:val="clear" w:fill="FFFFFF"/>
        </w:rPr>
        <w:t>0470-3217315</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2.国家税务总局扎兰屯市税务局第二税务分局</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办公地址：内蒙古自治区呼伦贝尔市扎兰屯市中央北路扎兰屯市税务局南部办公区</w:t>
      </w: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联系方式：</w:t>
      </w:r>
      <w:r>
        <w:rPr>
          <w:rFonts w:hint="eastAsia" w:ascii="仿宋_GB2312" w:hAnsi="仿宋_GB2312" w:eastAsia="仿宋_GB2312" w:cs="仿宋_GB2312"/>
          <w:i w:val="0"/>
          <w:iCs w:val="0"/>
          <w:caps w:val="0"/>
          <w:color w:val="auto"/>
          <w:spacing w:val="0"/>
          <w:sz w:val="32"/>
          <w:szCs w:val="32"/>
          <w:shd w:val="clear" w:fill="FFFFFF"/>
          <w:lang w:val="en-US" w:eastAsia="zh-CN"/>
        </w:rPr>
        <w:t>0470-3202765</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color w:val="auto"/>
          <w:sz w:val="32"/>
          <w:szCs w:val="32"/>
          <w:lang w:val="en-US" w:eastAsia="zh-CN"/>
        </w:rPr>
        <w:t>国家税务总局扎兰屯市税务局蘑菇气镇税务分局</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办公地址：内蒙古自治区呼伦贝尔市扎兰屯市蘑菇气镇中央街政府广场对过</w:t>
      </w: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联系方式：</w:t>
      </w:r>
      <w:r>
        <w:rPr>
          <w:rFonts w:hint="eastAsia" w:ascii="仿宋_GB2312" w:hAnsi="仿宋_GB2312" w:eastAsia="仿宋_GB2312" w:cs="仿宋_GB2312"/>
          <w:i w:val="0"/>
          <w:iCs w:val="0"/>
          <w:caps w:val="0"/>
          <w:color w:val="auto"/>
          <w:spacing w:val="0"/>
          <w:sz w:val="32"/>
          <w:szCs w:val="32"/>
          <w:shd w:val="clear" w:fill="FFFFFF"/>
          <w:lang w:val="en-US" w:eastAsia="zh-CN"/>
        </w:rPr>
        <w:t>0470-3637420</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color w:val="auto"/>
          <w:sz w:val="32"/>
          <w:szCs w:val="32"/>
          <w:lang w:val="en-US" w:eastAsia="zh-CN"/>
        </w:rPr>
        <w:t>国家税务总局扎兰屯市税务局岭东工业园区税务分局</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办公地址：内蒙古自治区呼伦贝尔市扎兰屯市中央北路扎兰屯市税务局南部办公区</w:t>
      </w: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联系方式：</w:t>
      </w:r>
      <w:r>
        <w:rPr>
          <w:rFonts w:hint="eastAsia" w:ascii="仿宋_GB2312" w:hAnsi="仿宋_GB2312" w:eastAsia="仿宋_GB2312" w:cs="仿宋_GB2312"/>
          <w:i w:val="0"/>
          <w:iCs w:val="0"/>
          <w:caps w:val="0"/>
          <w:color w:val="auto"/>
          <w:spacing w:val="0"/>
          <w:sz w:val="32"/>
          <w:szCs w:val="32"/>
          <w:shd w:val="clear" w:fill="FFFFFF"/>
          <w:lang w:val="en-US" w:eastAsia="zh-CN"/>
        </w:rPr>
        <w:t>0470-3201105</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color w:val="auto"/>
          <w:sz w:val="32"/>
          <w:szCs w:val="32"/>
          <w:lang w:val="en-US" w:eastAsia="zh-CN"/>
        </w:rPr>
        <w:t>国家税务总局扎兰屯市税务局正阳街道税务所</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办公地址：内蒙古自治区呼伦贝尔市扎兰屯市中央北路扎兰屯市税务局南部办公区</w:t>
      </w: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联系方式：</w:t>
      </w:r>
      <w:r>
        <w:rPr>
          <w:rFonts w:hint="eastAsia" w:ascii="仿宋_GB2312" w:hAnsi="仿宋_GB2312" w:eastAsia="仿宋_GB2312" w:cs="仿宋_GB2312"/>
          <w:i w:val="0"/>
          <w:iCs w:val="0"/>
          <w:caps w:val="0"/>
          <w:color w:val="auto"/>
          <w:spacing w:val="0"/>
          <w:sz w:val="32"/>
          <w:szCs w:val="32"/>
          <w:shd w:val="clear" w:fill="FFFFFF"/>
          <w:lang w:val="en-US" w:eastAsia="zh-CN"/>
        </w:rPr>
        <w:t>0470-3207873</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color w:val="auto"/>
          <w:sz w:val="32"/>
          <w:szCs w:val="32"/>
          <w:lang w:val="en-US" w:eastAsia="zh-CN"/>
        </w:rPr>
        <w:t>国家税务总局扎兰屯市税务局成吉思汗镇税务所</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办公地址：内蒙古自治区呼伦贝尔市扎兰屯市成吉思汗镇成吉大街</w:t>
      </w: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联系方式：</w:t>
      </w:r>
      <w:r>
        <w:rPr>
          <w:rFonts w:hint="eastAsia" w:ascii="仿宋_GB2312" w:hAnsi="仿宋_GB2312" w:eastAsia="仿宋_GB2312" w:cs="仿宋_GB2312"/>
          <w:i w:val="0"/>
          <w:iCs w:val="0"/>
          <w:caps w:val="0"/>
          <w:color w:val="auto"/>
          <w:spacing w:val="0"/>
          <w:sz w:val="32"/>
          <w:szCs w:val="32"/>
          <w:shd w:val="clear" w:fill="FFFFFF"/>
          <w:lang w:val="en-US" w:eastAsia="zh-CN"/>
        </w:rPr>
        <w:t>0470-3615377</w:t>
      </w: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7.国家税务总局扎兰屯市税务局税源管理股</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办公地址：内蒙古自治区呼伦贝尔市扎兰屯市中央北路扎兰屯市税务局南部办公区</w:t>
      </w: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联系方式：</w:t>
      </w:r>
      <w:r>
        <w:rPr>
          <w:rFonts w:hint="eastAsia" w:ascii="仿宋_GB2312" w:hAnsi="仿宋_GB2312" w:eastAsia="仿宋_GB2312" w:cs="仿宋_GB2312"/>
          <w:i w:val="0"/>
          <w:iCs w:val="0"/>
          <w:caps w:val="0"/>
          <w:color w:val="auto"/>
          <w:spacing w:val="0"/>
          <w:sz w:val="32"/>
          <w:szCs w:val="32"/>
          <w:shd w:val="clear" w:fill="FFFFFF"/>
          <w:lang w:val="en-US" w:eastAsia="zh-CN"/>
        </w:rPr>
        <w:t>0470-3208171</w:t>
      </w: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8.国家税务总局扎兰屯市税务局税收风险管理股</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办公地址：内蒙古自治区呼伦贝尔市扎兰屯市中央北路扎兰屯市税务局南部办公区</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联系</w:t>
      </w:r>
      <w:r>
        <w:rPr>
          <w:rFonts w:hint="eastAsia" w:ascii="仿宋_GB2312" w:hAnsi="仿宋_GB2312" w:eastAsia="仿宋_GB2312" w:cs="仿宋_GB2312"/>
          <w:color w:val="auto"/>
          <w:sz w:val="32"/>
          <w:szCs w:val="32"/>
          <w:lang w:val="en-US" w:eastAsia="zh-CN"/>
        </w:rPr>
        <w:t>方式：0470-3206701</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sz w:val="32"/>
          <w:szCs w:val="32"/>
          <w:lang w:val="en-US" w:eastAsia="zh-CN"/>
        </w:rPr>
        <w:t>检查人员：</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
        <w:gridCol w:w="935"/>
        <w:gridCol w:w="1979"/>
        <w:gridCol w:w="1375"/>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序号</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姓名</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性别</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税务检查证件号码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吴明刚</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张晓妍</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吴志强</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陈英武</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赵忠斌</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赫</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刘施聪</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王晓明</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许晨雷</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江</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宽</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朱子权</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包天婷</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13</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赵</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禹</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14</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高占军</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150783230008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jc w:val="center"/>
        </w:trPr>
        <w:tc>
          <w:tcPr>
            <w:tcW w:w="93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15</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刘</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建</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tabs>
                <w:tab w:val="left" w:pos="806"/>
              </w:tabs>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内税征150783190038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16</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许雅慧</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17</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郑江涛</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18</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陈虹旭</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150783240001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19</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刘艳秋</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李晓芳</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21</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马</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赫</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敖春亮</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内税征150783240003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23</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周宝龙</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24</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王瑞杰</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25</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马元凤</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内税征150783240002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26</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斌</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内税征150783250001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27</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赵忠华</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28</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陈艳娟</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29</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刘奉岩</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30</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何  越</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31</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韩彦宏</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32</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张凤仙</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33</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刘丽君</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34</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齐志伟</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35</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张晓霞</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150783200001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36</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杨海东</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37</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李</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毅</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38</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刘  瑶</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内税征150783240008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39</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周亚洁</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40</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鄂冲鹏</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41</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石万革</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42</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佟焕金</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内税征150783240007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张志忠</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内税征</w:t>
            </w:r>
            <w:r>
              <w:rPr>
                <w:rFonts w:hint="eastAsia" w:asciiTheme="minorEastAsia" w:hAnsiTheme="minorEastAsia" w:eastAsiaTheme="minorEastAsia" w:cstheme="minorEastAsia"/>
                <w:sz w:val="28"/>
                <w:szCs w:val="28"/>
              </w:rPr>
              <w:t>150783190002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44</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罗</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强</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内税征150783240005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45</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王</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靖</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内税征150783240004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46</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孙美丽</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内税征150783240006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gridSpan w:val="2"/>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47</w:t>
            </w:r>
          </w:p>
        </w:tc>
        <w:tc>
          <w:tcPr>
            <w:tcW w:w="1979"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李龙锦</w:t>
            </w:r>
          </w:p>
        </w:tc>
        <w:tc>
          <w:tcPr>
            <w:tcW w:w="1375"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女</w:t>
            </w:r>
          </w:p>
        </w:tc>
        <w:tc>
          <w:tcPr>
            <w:tcW w:w="3888" w:type="dxa"/>
            <w:shd w:val="clear" w:color="auto" w:fill="auto"/>
            <w:noWrap w:val="0"/>
            <w:vAlign w:val="top"/>
          </w:tcPr>
          <w:p>
            <w:pPr>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内税征150783240009</w:t>
            </w:r>
          </w:p>
        </w:tc>
      </w:tr>
    </w:tbl>
    <w:p>
      <w:pPr>
        <w:numPr>
          <w:ilvl w:val="0"/>
          <w:numId w:val="0"/>
        </w:num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C796D"/>
    <w:rsid w:val="0E3209FC"/>
    <w:rsid w:val="231D35ED"/>
    <w:rsid w:val="455E4536"/>
    <w:rsid w:val="4C15422E"/>
    <w:rsid w:val="4C50569B"/>
    <w:rsid w:val="5BDC5C24"/>
    <w:rsid w:val="5DCC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2025-03-25T06:20:00Z</dcterms:created>
  <dc:creator>包天婷</dc:creator>
  <cp:lastModifiedBy>办公室内勤</cp:lastModifiedBy>
  <dcterms:modified xsi:type="dcterms:W3CDTF">2025-06-23T22:49:50Z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