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343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非正常户公告</w:t>
      </w:r>
    </w:p>
    <w:p>
      <w:pPr>
        <w:spacing w:before="24" w:line="219" w:lineRule="auto"/>
        <w:ind w:left="28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和税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税告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〔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202</w:t>
      </w:r>
      <w:r>
        <w:rPr>
          <w:rFonts w:hint="eastAsia" w:ascii="Calibri" w:hAnsi="Calibri" w:eastAsia="宋体" w:cs="Calibri"/>
          <w:b/>
          <w:bCs/>
          <w:spacing w:val="-3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〕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hint="eastAsia" w:ascii="Calibri" w:hAnsi="Calibri" w:eastAsia="Calibri" w:cs="Calibri"/>
          <w:b/>
          <w:bCs/>
          <w:spacing w:val="-3"/>
          <w:sz w:val="24"/>
          <w:szCs w:val="24"/>
          <w:lang w:val="en-US" w:eastAsia="zh-CN"/>
        </w:rPr>
        <w:t>2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号</w:t>
      </w:r>
    </w:p>
    <w:p>
      <w:pPr>
        <w:pStyle w:val="2"/>
        <w:spacing w:before="27" w:line="229" w:lineRule="auto"/>
        <w:ind w:left="133" w:right="113" w:firstLine="573"/>
      </w:pPr>
      <w:r>
        <w:rPr>
          <w:spacing w:val="1"/>
        </w:rPr>
        <w:t>根据《税务登记管理办法》第四十一条规定，下列纳税人被认定为非</w:t>
      </w:r>
      <w:r>
        <w:t xml:space="preserve">正常 </w:t>
      </w:r>
      <w:r>
        <w:rPr>
          <w:spacing w:val="-3"/>
        </w:rPr>
        <w:t>户，其税务登记证件、发票领购簿和发票暂停使用。</w:t>
      </w:r>
    </w:p>
    <w:p>
      <w:pPr>
        <w:pStyle w:val="2"/>
        <w:spacing w:before="29" w:line="218" w:lineRule="auto"/>
        <w:ind w:left="605"/>
      </w:pPr>
      <w:r>
        <w:rPr>
          <w:spacing w:val="-10"/>
        </w:rPr>
        <w:t>特此公告。</w:t>
      </w:r>
    </w:p>
    <w:p>
      <w:pPr>
        <w:pStyle w:val="2"/>
        <w:spacing w:before="29" w:line="217" w:lineRule="auto"/>
        <w:ind w:left="4440"/>
      </w:pPr>
      <w:r>
        <w:rPr>
          <w:spacing w:val="-1"/>
        </w:rPr>
        <w:t>税务机关（签章）</w:t>
      </w:r>
    </w:p>
    <w:p>
      <w:pPr>
        <w:pStyle w:val="2"/>
        <w:spacing w:before="28" w:line="219" w:lineRule="auto"/>
        <w:ind w:left="4528"/>
      </w:pPr>
      <w:r>
        <w:rPr>
          <w:spacing w:val="-1"/>
        </w:rPr>
        <w:t>二</w:t>
      </w:r>
      <w:r>
        <w:rPr>
          <w:spacing w:val="-1"/>
        </w:rPr>
        <w:t>〇</w:t>
      </w:r>
      <w:r>
        <w:rPr>
          <w:rFonts w:hint="eastAsia"/>
          <w:spacing w:val="-1"/>
          <w:lang w:eastAsia="zh-CN"/>
        </w:rPr>
        <w:t>二五</w:t>
      </w:r>
      <w:r>
        <w:rPr>
          <w:spacing w:val="-1"/>
        </w:rPr>
        <w:t>年</w:t>
      </w:r>
      <w:bookmarkStart w:id="0" w:name="_GoBack"/>
      <w:bookmarkEnd w:id="0"/>
      <w:r>
        <w:rPr>
          <w:rFonts w:hint="eastAsia"/>
          <w:spacing w:val="-1"/>
          <w:lang w:eastAsia="zh-CN"/>
        </w:rPr>
        <w:t>二</w:t>
      </w:r>
      <w:r>
        <w:rPr>
          <w:spacing w:val="-1"/>
        </w:rPr>
        <w:t>月</w:t>
      </w:r>
      <w:r>
        <w:rPr>
          <w:rFonts w:hint="eastAsia"/>
          <w:spacing w:val="-1"/>
          <w:lang w:eastAsia="zh-CN"/>
        </w:rPr>
        <w:t>五</w:t>
      </w:r>
      <w:r>
        <w:rPr>
          <w:spacing w:val="-8"/>
        </w:rPr>
        <w:t>日</w:t>
      </w:r>
    </w:p>
    <w:p>
      <w:pPr>
        <w:spacing w:before="206" w:line="214" w:lineRule="auto"/>
        <w:ind w:left="330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非正常户纳税人</w:t>
      </w:r>
    </w:p>
    <w:p>
      <w:pPr>
        <w:spacing w:before="34"/>
      </w:pPr>
    </w:p>
    <w:p>
      <w:pPr>
        <w:spacing w:before="34"/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96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2" w:lineRule="auto"/>
              <w:ind w:left="148"/>
            </w:pPr>
            <w:r>
              <w:t>序</w:t>
            </w:r>
          </w:p>
        </w:tc>
        <w:tc>
          <w:tcPr>
            <w:tcW w:w="76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85"/>
            </w:pPr>
            <w:r>
              <w:rPr>
                <w:spacing w:val="-3"/>
              </w:rPr>
              <w:t>纳税</w:t>
            </w:r>
          </w:p>
        </w:tc>
        <w:tc>
          <w:tcPr>
            <w:tcW w:w="925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64"/>
            </w:pPr>
            <w:r>
              <w:rPr>
                <w:spacing w:val="-3"/>
              </w:rPr>
              <w:t>纳税人</w:t>
            </w:r>
          </w:p>
        </w:tc>
        <w:tc>
          <w:tcPr>
            <w:tcW w:w="970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87"/>
            </w:pPr>
            <w:r>
              <w:rPr>
                <w:spacing w:val="-2"/>
              </w:rPr>
              <w:t>法定代</w:t>
            </w:r>
          </w:p>
        </w:tc>
        <w:tc>
          <w:tcPr>
            <w:tcW w:w="122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173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91"/>
            </w:pPr>
            <w:r>
              <w:rPr>
                <w:spacing w:val="-2"/>
              </w:rPr>
              <w:t>法定代表</w:t>
            </w:r>
          </w:p>
        </w:tc>
        <w:tc>
          <w:tcPr>
            <w:tcW w:w="1024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生产经营</w:t>
            </w:r>
          </w:p>
        </w:tc>
        <w:tc>
          <w:tcPr>
            <w:tcW w:w="987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202"/>
            </w:pPr>
            <w:r>
              <w:rPr>
                <w:spacing w:val="-3"/>
              </w:rPr>
              <w:t>非正常</w:t>
            </w:r>
          </w:p>
        </w:tc>
        <w:tc>
          <w:tcPr>
            <w:tcW w:w="94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16"/>
            </w:pPr>
            <w:r>
              <w:rPr>
                <w:spacing w:val="-6"/>
              </w:rPr>
              <w:t>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96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2" w:lineRule="auto"/>
              <w:ind w:left="153"/>
            </w:pPr>
            <w:r>
              <w:t>号</w:t>
            </w:r>
          </w:p>
        </w:tc>
        <w:tc>
          <w:tcPr>
            <w:tcW w:w="76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185" w:right="182"/>
            </w:pPr>
            <w:r>
              <w:rPr>
                <w:spacing w:val="-5"/>
              </w:rPr>
              <w:t>人识</w:t>
            </w:r>
            <w:r>
              <w:t xml:space="preserve"> </w:t>
            </w:r>
            <w:r>
              <w:rPr>
                <w:spacing w:val="-6"/>
              </w:rPr>
              <w:t>别号</w:t>
            </w:r>
          </w:p>
        </w:tc>
        <w:tc>
          <w:tcPr>
            <w:tcW w:w="925" w:type="dxa"/>
            <w:tcBorders>
              <w:top w:val="nil"/>
            </w:tcBorders>
            <w:vAlign w:val="top"/>
          </w:tcPr>
          <w:p>
            <w:pPr>
              <w:pStyle w:val="5"/>
              <w:spacing w:before="57" w:line="222" w:lineRule="auto"/>
              <w:ind w:left="265"/>
            </w:pPr>
            <w:r>
              <w:rPr>
                <w:spacing w:val="-3"/>
              </w:rPr>
              <w:t>名称</w:t>
            </w:r>
          </w:p>
        </w:tc>
        <w:tc>
          <w:tcPr>
            <w:tcW w:w="970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0" w:lineRule="auto"/>
              <w:ind w:left="108"/>
            </w:pPr>
            <w:r>
              <w:rPr>
                <w:spacing w:val="-10"/>
              </w:rPr>
              <w:t>表人（负</w:t>
            </w:r>
          </w:p>
          <w:p>
            <w:pPr>
              <w:pStyle w:val="5"/>
              <w:spacing w:before="72" w:line="259" w:lineRule="auto"/>
              <w:ind w:left="287" w:right="103" w:hanging="172"/>
            </w:pPr>
            <w:r>
              <w:rPr>
                <w:spacing w:val="-15"/>
              </w:rPr>
              <w:t>责人、业</w:t>
            </w:r>
            <w:r>
              <w:t xml:space="preserve"> </w:t>
            </w:r>
            <w:r>
              <w:rPr>
                <w:spacing w:val="-6"/>
              </w:rPr>
              <w:t>主）</w:t>
            </w:r>
          </w:p>
        </w:tc>
        <w:tc>
          <w:tcPr>
            <w:tcW w:w="1229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6" w:right="109" w:firstLine="6"/>
              <w:jc w:val="right"/>
            </w:pPr>
            <w:r>
              <w:rPr>
                <w:spacing w:val="-3"/>
              </w:rPr>
              <w:t>（负责人、</w:t>
            </w:r>
            <w:r>
              <w:t xml:space="preserve"> </w:t>
            </w:r>
            <w:r>
              <w:rPr>
                <w:spacing w:val="-2"/>
              </w:rPr>
              <w:t>业主）身份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证件种类</w:t>
            </w:r>
          </w:p>
        </w:tc>
        <w:tc>
          <w:tcPr>
            <w:tcW w:w="1173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1" w:firstLine="2"/>
              <w:jc w:val="both"/>
            </w:pPr>
            <w:r>
              <w:rPr>
                <w:spacing w:val="-26"/>
              </w:rPr>
              <w:t>人（负责人、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业主）身份</w:t>
            </w:r>
            <w:r>
              <w:t xml:space="preserve">  </w:t>
            </w:r>
            <w:r>
              <w:rPr>
                <w:spacing w:val="15"/>
              </w:rPr>
              <w:t>证件号码</w:t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30" w:lineRule="auto"/>
              <w:ind w:left="317"/>
            </w:pPr>
            <w:r>
              <w:rPr>
                <w:spacing w:val="-2"/>
              </w:rPr>
              <w:t>地址</w:t>
            </w:r>
          </w:p>
        </w:tc>
        <w:tc>
          <w:tcPr>
            <w:tcW w:w="987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333" w:right="185" w:hanging="133"/>
            </w:pPr>
            <w:r>
              <w:rPr>
                <w:spacing w:val="-3"/>
              </w:rPr>
              <w:t>户认定</w:t>
            </w:r>
            <w:r>
              <w:t xml:space="preserve"> </w:t>
            </w:r>
            <w:r>
              <w:rPr>
                <w:spacing w:val="-11"/>
              </w:rPr>
              <w:t>日期</w:t>
            </w:r>
          </w:p>
        </w:tc>
        <w:tc>
          <w:tcPr>
            <w:tcW w:w="94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19" w:lineRule="auto"/>
              <w:ind w:left="119"/>
            </w:pPr>
            <w:r>
              <w:rPr>
                <w:spacing w:val="-3"/>
              </w:rPr>
              <w:t>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96" w:type="dxa"/>
            <w:vAlign w:val="top"/>
          </w:tcPr>
          <w:p>
            <w:pPr>
              <w:spacing w:before="92" w:line="178" w:lineRule="auto"/>
              <w:ind w:left="2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spacing w:before="129" w:line="179" w:lineRule="auto"/>
              <w:ind w:left="107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911501235706077440</w:t>
            </w:r>
          </w:p>
        </w:tc>
        <w:tc>
          <w:tcPr>
            <w:tcW w:w="925" w:type="dxa"/>
            <w:vAlign w:val="top"/>
          </w:tcPr>
          <w:p>
            <w:pPr>
              <w:pStyle w:val="5"/>
              <w:spacing w:before="53" w:line="278" w:lineRule="auto"/>
              <w:ind w:left="108" w:right="105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呼和浩特市天成建筑材料有限责任公司</w:t>
            </w:r>
          </w:p>
        </w:tc>
        <w:tc>
          <w:tcPr>
            <w:tcW w:w="970" w:type="dxa"/>
            <w:vAlign w:val="top"/>
          </w:tcPr>
          <w:p>
            <w:pPr>
              <w:pStyle w:val="5"/>
              <w:spacing w:before="53" w:line="223" w:lineRule="auto"/>
              <w:ind w:left="137"/>
            </w:pPr>
            <w:r>
              <w:rPr>
                <w:rFonts w:hint="eastAsia"/>
              </w:rPr>
              <w:t>付成功</w:t>
            </w:r>
          </w:p>
        </w:tc>
        <w:tc>
          <w:tcPr>
            <w:tcW w:w="1229" w:type="dxa"/>
            <w:vAlign w:val="top"/>
          </w:tcPr>
          <w:p>
            <w:pPr>
              <w:pStyle w:val="5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152827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z w:val="20"/>
                <w:szCs w:val="20"/>
              </w:rPr>
              <w:t>0015</w:t>
            </w:r>
          </w:p>
        </w:tc>
        <w:tc>
          <w:tcPr>
            <w:tcW w:w="1024" w:type="dxa"/>
            <w:vAlign w:val="top"/>
          </w:tcPr>
          <w:p>
            <w:pPr>
              <w:pStyle w:val="5"/>
              <w:spacing w:before="56" w:line="282" w:lineRule="auto"/>
              <w:ind w:left="113" w:right="99" w:firstLine="10"/>
              <w:jc w:val="both"/>
            </w:pPr>
            <w:r>
              <w:rPr>
                <w:rFonts w:hint="eastAsia"/>
              </w:rPr>
              <w:t>内蒙古自治区呼和浩特市和林格尔县公喇嘛村南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01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</w:p>
          <w:p>
            <w:pPr>
              <w:spacing w:before="129" w:line="179" w:lineRule="auto"/>
              <w:ind w:left="112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02</w:t>
            </w:r>
          </w:p>
          <w:p>
            <w:pPr>
              <w:spacing w:before="129" w:line="179" w:lineRule="auto"/>
              <w:ind w:left="113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6" w:type="dxa"/>
            <w:vAlign w:val="top"/>
          </w:tcPr>
          <w:p>
            <w:pPr>
              <w:spacing w:before="93" w:line="179" w:lineRule="auto"/>
              <w:ind w:left="20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spacing w:before="95" w:line="308" w:lineRule="auto"/>
              <w:ind w:left="102" w:right="110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91150123MA0RR0GL29</w:t>
            </w:r>
          </w:p>
        </w:tc>
        <w:tc>
          <w:tcPr>
            <w:tcW w:w="925" w:type="dxa"/>
            <w:vAlign w:val="top"/>
          </w:tcPr>
          <w:p>
            <w:pPr>
              <w:pStyle w:val="5"/>
              <w:spacing w:before="53" w:line="278" w:lineRule="auto"/>
              <w:ind w:left="108" w:right="105"/>
              <w:jc w:val="both"/>
            </w:pPr>
            <w:r>
              <w:rPr>
                <w:rFonts w:hint="eastAsia"/>
              </w:rPr>
              <w:t>内蒙古福一居房地产经纪有限公司第五分公司</w:t>
            </w:r>
          </w:p>
        </w:tc>
        <w:tc>
          <w:tcPr>
            <w:tcW w:w="970" w:type="dxa"/>
            <w:vAlign w:val="top"/>
          </w:tcPr>
          <w:p>
            <w:pPr>
              <w:pStyle w:val="5"/>
              <w:spacing w:before="55" w:line="221" w:lineRule="auto"/>
              <w:ind w:left="108"/>
            </w:pPr>
            <w:r>
              <w:rPr>
                <w:rFonts w:hint="eastAsia"/>
              </w:rPr>
              <w:t>云文娟</w:t>
            </w:r>
          </w:p>
        </w:tc>
        <w:tc>
          <w:tcPr>
            <w:tcW w:w="1229" w:type="dxa"/>
            <w:vAlign w:val="top"/>
          </w:tcPr>
          <w:p>
            <w:pPr>
              <w:pStyle w:val="5"/>
              <w:spacing w:before="57" w:line="220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150123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z w:val="20"/>
                <w:szCs w:val="20"/>
              </w:rPr>
              <w:t>0643</w:t>
            </w:r>
          </w:p>
        </w:tc>
        <w:tc>
          <w:tcPr>
            <w:tcW w:w="1024" w:type="dxa"/>
            <w:vAlign w:val="top"/>
          </w:tcPr>
          <w:p>
            <w:pPr>
              <w:pStyle w:val="5"/>
              <w:spacing w:before="53" w:line="278" w:lineRule="auto"/>
              <w:ind w:left="113" w:right="99" w:firstLine="23"/>
              <w:jc w:val="both"/>
            </w:pPr>
            <w:r>
              <w:rPr>
                <w:rFonts w:hint="eastAsia"/>
              </w:rPr>
              <w:t>内蒙古自治区呼和浩特市和林格尔县城关镇新华街北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01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02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2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spacing w:before="97" w:line="309" w:lineRule="auto"/>
              <w:ind w:left="102" w:right="132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91150123MA0QWKQX57</w:t>
            </w:r>
          </w:p>
        </w:tc>
        <w:tc>
          <w:tcPr>
            <w:tcW w:w="925" w:type="dxa"/>
            <w:vAlign w:val="top"/>
          </w:tcPr>
          <w:p>
            <w:pPr>
              <w:bidi w:val="0"/>
              <w:jc w:val="left"/>
            </w:pPr>
            <w:r>
              <w:rPr>
                <w:rFonts w:hint="eastAsia"/>
              </w:rPr>
              <w:t>和林格尔县乾阳石业有限公司</w:t>
            </w:r>
          </w:p>
        </w:tc>
        <w:tc>
          <w:tcPr>
            <w:tcW w:w="970" w:type="dxa"/>
            <w:vAlign w:val="top"/>
          </w:tcPr>
          <w:p>
            <w:pPr>
              <w:pStyle w:val="5"/>
              <w:spacing w:before="57" w:line="221" w:lineRule="auto"/>
              <w:ind w:left="115"/>
            </w:pPr>
            <w:r>
              <w:rPr>
                <w:rFonts w:hint="eastAsia"/>
              </w:rPr>
              <w:t>杨德龙</w:t>
            </w:r>
          </w:p>
        </w:tc>
        <w:tc>
          <w:tcPr>
            <w:tcW w:w="1229" w:type="dxa"/>
            <w:vAlign w:val="top"/>
          </w:tcPr>
          <w:p>
            <w:pPr>
              <w:pStyle w:val="5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352225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z w:val="20"/>
                <w:szCs w:val="20"/>
              </w:rPr>
              <w:t>6059</w:t>
            </w:r>
          </w:p>
        </w:tc>
        <w:tc>
          <w:tcPr>
            <w:tcW w:w="1024" w:type="dxa"/>
            <w:vAlign w:val="top"/>
          </w:tcPr>
          <w:p>
            <w:pPr>
              <w:pStyle w:val="5"/>
              <w:spacing w:before="57" w:line="280" w:lineRule="auto"/>
              <w:ind w:left="112" w:right="99" w:firstLine="24"/>
              <w:jc w:val="both"/>
            </w:pPr>
            <w:r>
              <w:rPr>
                <w:rFonts w:hint="eastAsia"/>
              </w:rPr>
              <w:t>内蒙古自治区呼和浩特市和林格尔县城关镇二道河村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01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02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spacing w:before="96" w:line="305" w:lineRule="auto"/>
              <w:ind w:right="153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91150123MABPHXG63G</w:t>
            </w:r>
          </w:p>
        </w:tc>
        <w:tc>
          <w:tcPr>
            <w:tcW w:w="925" w:type="dxa"/>
            <w:vAlign w:val="top"/>
          </w:tcPr>
          <w:p>
            <w:pPr>
              <w:pStyle w:val="5"/>
              <w:spacing w:before="59" w:line="283" w:lineRule="auto"/>
              <w:ind w:left="107" w:right="105" w:firstLine="24"/>
              <w:jc w:val="both"/>
            </w:pPr>
            <w:r>
              <w:rPr>
                <w:rFonts w:hint="eastAsia"/>
              </w:rPr>
              <w:t>内蒙古和通汽车服务有限公司</w:t>
            </w:r>
          </w:p>
        </w:tc>
        <w:tc>
          <w:tcPr>
            <w:tcW w:w="970" w:type="dxa"/>
            <w:vAlign w:val="top"/>
          </w:tcPr>
          <w:p>
            <w:pPr>
              <w:pStyle w:val="5"/>
              <w:spacing w:before="59" w:line="222" w:lineRule="auto"/>
              <w:ind w:left="110"/>
              <w:jc w:val="both"/>
            </w:pPr>
            <w:r>
              <w:rPr>
                <w:rFonts w:hint="eastAsia"/>
              </w:rPr>
              <w:t>张翠连</w:t>
            </w:r>
          </w:p>
        </w:tc>
        <w:tc>
          <w:tcPr>
            <w:tcW w:w="1229" w:type="dxa"/>
            <w:vAlign w:val="top"/>
          </w:tcPr>
          <w:p>
            <w:pPr>
              <w:pStyle w:val="5"/>
              <w:spacing w:before="59" w:line="220" w:lineRule="auto"/>
              <w:ind w:left="111"/>
              <w:jc w:val="both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5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152623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z w:val="20"/>
                <w:szCs w:val="20"/>
              </w:rPr>
              <w:t>6983</w:t>
            </w:r>
          </w:p>
        </w:tc>
        <w:tc>
          <w:tcPr>
            <w:tcW w:w="1024" w:type="dxa"/>
            <w:vAlign w:val="top"/>
          </w:tcPr>
          <w:p>
            <w:pPr>
              <w:pStyle w:val="5"/>
              <w:spacing w:before="60" w:line="281" w:lineRule="auto"/>
              <w:ind w:left="112" w:right="99" w:firstLine="25"/>
              <w:jc w:val="both"/>
            </w:pPr>
            <w:r>
              <w:rPr>
                <w:rFonts w:hint="eastAsia"/>
              </w:rPr>
              <w:t>内蒙古自治区呼和浩特市和林格尔县城关镇滨河大道西侧汽配城147-149号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01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02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7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91150103MADA7PBP0F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内蒙古雷宁汽车销售有限公司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施宝军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150123********4612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内蒙古自治区呼和浩特市和林格尔县城关镇新华街北党校大楼1-1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01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</w:p>
          <w:p>
            <w:pPr>
              <w:spacing w:before="129" w:line="179" w:lineRule="auto"/>
              <w:ind w:left="112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02</w:t>
            </w:r>
          </w:p>
          <w:p>
            <w:pPr>
              <w:spacing w:before="129" w:line="179" w:lineRule="auto"/>
              <w:ind w:left="113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firstLine="200" w:firstLineChars="100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91150123MA7NE2E793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内蒙古福一居房地产经纪有限公司第八分公司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云文娟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150123********0643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内蒙古自治区呼和浩特市和林格尔县城关镇新华街北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01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</w:p>
          <w:p>
            <w:pPr>
              <w:spacing w:before="129" w:line="179" w:lineRule="auto"/>
              <w:ind w:left="112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02</w:t>
            </w:r>
          </w:p>
          <w:p>
            <w:pPr>
              <w:spacing w:before="129" w:line="179" w:lineRule="auto"/>
              <w:ind w:left="113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120F5"/>
    <w:rsid w:val="2EA67F22"/>
    <w:rsid w:val="59E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2025-02-05T02:24:00Z</dcterms:created>
  <dc:creator>王东江</dc:creator>
  <cp:lastModifiedBy>宋佩燃</cp:lastModifiedBy>
  <dcterms:modified xsi:type="dcterms:W3CDTF">2025-02-06T02:53:15Z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