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国家税务总局内蒙古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鄂尔多斯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准格尔经济开发区税务局202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季度欠税公告</w:t>
      </w:r>
    </w:p>
    <w:p>
      <w:pPr>
        <w:overflowPunct w:val="0"/>
        <w:autoSpaceDE w:val="0"/>
        <w:autoSpaceDN w:val="0"/>
        <w:spacing w:line="560" w:lineRule="exact"/>
        <w:rPr>
          <w:rFonts w:ascii="仿宋_GB2312" w:hAnsi="仿宋_GB2312"/>
        </w:rPr>
      </w:pPr>
      <w:r>
        <w:rPr>
          <w:rFonts w:ascii="仿宋_GB2312" w:hAnsi="仿宋_GB2312"/>
        </w:rPr>
        <w:t xml:space="preserve"> </w:t>
      </w:r>
    </w:p>
    <w:p>
      <w:pPr>
        <w:overflowPunct w:val="0"/>
        <w:autoSpaceDE w:val="0"/>
        <w:autoSpaceDN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根据《中华人民共和国税收征收管理法》第四十五条、《中华人民共和国税收征收管理法实施细则》第七十六条以及国家税务总局《欠税公告办法（试行）》（国家税务总局令第9号）的规定，现将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2024年第四季度鄂尔多斯市乾恒兴实业有限公司等44户纳税人欠缴税款情况公告如下，具体名单见附件。</w:t>
      </w:r>
    </w:p>
    <w:p>
      <w:pPr>
        <w:overflowPunct w:val="0"/>
        <w:autoSpaceDE w:val="0"/>
        <w:autoSpaceDN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overflowPunct w:val="0"/>
        <w:autoSpaceDE w:val="0"/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附件：国家税务总局内蒙古鄂尔多斯准格尔经济开发区税务局202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季度欠税公告清册</w:t>
      </w:r>
    </w:p>
    <w:p>
      <w:pPr>
        <w:overflowPunct w:val="0"/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spacing w:line="560" w:lineRule="exact"/>
        <w:ind w:firstLine="320" w:firstLineChars="1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国家税务总局内蒙古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鄂尔多斯</w:t>
      </w:r>
      <w:r>
        <w:rPr>
          <w:rFonts w:hint="eastAsia" w:ascii="仿宋_GB2312" w:hAnsi="仿宋_GB2312" w:eastAsia="仿宋_GB2312" w:cs="仿宋_GB2312"/>
          <w:sz w:val="32"/>
          <w:szCs w:val="32"/>
        </w:rPr>
        <w:t>准格尔经济开发区税务局</w:t>
      </w:r>
    </w:p>
    <w:p>
      <w:pPr>
        <w:overflowPunct w:val="0"/>
        <w:autoSpaceDE w:val="0"/>
        <w:autoSpaceDN w:val="0"/>
        <w:spacing w:line="560" w:lineRule="exact"/>
        <w:ind w:firstLine="3200" w:firstLineChars="1000"/>
        <w:jc w:val="both"/>
        <w:rPr>
          <w:rFonts w:hint="eastAsia" w:ascii="仿宋_GB2312" w:hAnsi="仿宋_GB2312" w:eastAsia="仿宋_GB2312" w:cs="仿宋_GB2312"/>
          <w:b/>
          <w:bCs/>
          <w:color w:val="FF0000"/>
          <w:spacing w:val="-7"/>
          <w:kern w:val="14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p/>
    <w:p>
      <w:pPr>
        <w:tabs>
          <w:tab w:val="left" w:pos="1288"/>
        </w:tabs>
        <w:jc w:val="left"/>
        <w:rPr>
          <w:rFonts w:hint="eastAsia"/>
          <w:lang w:val="en-US" w:eastAsia="zh-CN"/>
        </w:rPr>
      </w:pPr>
    </w:p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F547F"/>
    <w:rsid w:val="367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2025-01-13T01:32:00Z</dcterms:created>
  <dc:creator>毛泽渊</dc:creator>
  <cp:lastModifiedBy>毛泽渊</cp:lastModifiedBy>
  <dcterms:modified xsi:type="dcterms:W3CDTF">2025-01-13T01:34:39Z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