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国家税务总局达尔罕茂明安联合旗税务局</w:t>
      </w:r>
    </w:p>
    <w:p>
      <w:pPr>
        <w:pStyle w:val="4"/>
        <w:keepNext w:val="0"/>
        <w:keepLines w:val="0"/>
        <w:pageBreakBefore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月</w:t>
      </w:r>
    </w:p>
    <w:p>
      <w:pPr>
        <w:pStyle w:val="4"/>
        <w:keepNext w:val="0"/>
        <w:keepLines w:val="0"/>
        <w:pageBreakBefore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个体工商户定期定额公告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tab/>
      </w:r>
      <w: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eastAsia="仿宋_GB2312" w:cs="仿宋_GB2312"/>
          <w:color w:val="000000"/>
          <w:sz w:val="31"/>
          <w:szCs w:val="31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根据《个体工商户税收定期定额征收管理办法》（国家税务总局令第16号公布，国家税务总局令第44号修改）的规定，我局对202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4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年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eastAsia="仿宋_GB2312" w:cs="仿宋_GB2312"/>
          <w:color w:val="000000"/>
          <w:sz w:val="31"/>
          <w:szCs w:val="31"/>
        </w:rPr>
        <w:t xml:space="preserve">月个体双定户定额情况予以公告。        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 w:cs="仿宋_GB2312"/>
          <w:color w:val="000000"/>
          <w:sz w:val="31"/>
          <w:szCs w:val="3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仿宋_GB2312"/>
          <w:color w:val="000000"/>
          <w:sz w:val="31"/>
          <w:szCs w:val="31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国家税务总局</w:t>
      </w:r>
      <w:r>
        <w:rPr>
          <w:rFonts w:hint="eastAsia" w:ascii="仿宋_GB2312" w:eastAsia="仿宋_GB2312" w:cs="仿宋_GB2312"/>
          <w:color w:val="000000"/>
          <w:sz w:val="31"/>
          <w:szCs w:val="31"/>
          <w:lang w:eastAsia="zh-CN"/>
        </w:rPr>
        <w:t>达尔罕茂明安联合旗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税务局202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4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年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9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月个体工商户定期定额公告清册.xlsx</w:t>
      </w:r>
    </w:p>
    <w:p>
      <w:pPr>
        <w:pStyle w:val="4"/>
        <w:keepNext w:val="0"/>
        <w:keepLines w:val="0"/>
        <w:pageBreakBefore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 w:cs="仿宋_GB2312"/>
          <w:color w:val="000000"/>
          <w:sz w:val="31"/>
          <w:szCs w:val="3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 w:cs="仿宋_GB2312"/>
          <w:color w:val="000000"/>
          <w:sz w:val="31"/>
          <w:szCs w:val="3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eastAsia="仿宋_GB2312" w:cs="仿宋_GB2312"/>
          <w:color w:val="000000"/>
          <w:sz w:val="31"/>
          <w:szCs w:val="31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 xml:space="preserve">              国家税务总局</w:t>
      </w:r>
      <w:r>
        <w:rPr>
          <w:rFonts w:hint="eastAsia" w:ascii="仿宋_GB2312" w:eastAsia="仿宋_GB2312" w:cs="仿宋_GB2312"/>
          <w:color w:val="000000"/>
          <w:sz w:val="31"/>
          <w:szCs w:val="31"/>
          <w:lang w:eastAsia="zh-CN"/>
        </w:rPr>
        <w:t>达尔罕茂明安联合旗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税务局</w:t>
      </w:r>
    </w:p>
    <w:p>
      <w:pPr>
        <w:pStyle w:val="4"/>
        <w:keepNext w:val="0"/>
        <w:keepLines w:val="0"/>
        <w:pageBreakBefore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eastAsia="仿宋_GB2312" w:cs="仿宋_GB2312"/>
          <w:color w:val="000000"/>
          <w:sz w:val="31"/>
          <w:szCs w:val="31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 xml:space="preserve">                               202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4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年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10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月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8日</w:t>
      </w:r>
    </w:p>
    <w:sectPr>
      <w:pgSz w:w="11906" w:h="16838"/>
      <w:pgMar w:top="2098" w:right="1531" w:bottom="2098" w:left="1531" w:header="567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3C"/>
    <w:rsid w:val="003C4E92"/>
    <w:rsid w:val="004D0CEB"/>
    <w:rsid w:val="0090103C"/>
    <w:rsid w:val="00B17227"/>
    <w:rsid w:val="00E904F9"/>
    <w:rsid w:val="0A001DF6"/>
    <w:rsid w:val="252B535D"/>
    <w:rsid w:val="39D22D85"/>
    <w:rsid w:val="469807FD"/>
    <w:rsid w:val="4FFE5D1B"/>
    <w:rsid w:val="594042F8"/>
    <w:rsid w:val="60722564"/>
    <w:rsid w:val="6B872968"/>
    <w:rsid w:val="72856F7B"/>
    <w:rsid w:val="78D0760A"/>
    <w:rsid w:val="79AC30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238</Characters>
  <Lines>1</Lines>
  <Paragraphs>1</Paragraphs>
  <TotalTime>5</TotalTime>
  <ScaleCrop>false</ScaleCrop>
  <LinksUpToDate>false</LinksUpToDate>
  <CharactersWithSpaces>278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2023-11-14T08:11:00Z</dcterms:created>
  <dc:creator>Administrator</dc:creator>
  <cp:lastModifiedBy>单晨皓</cp:lastModifiedBy>
  <dcterms:modified xsi:type="dcterms:W3CDTF">2024-10-10T00:47:48Z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